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4BD99DB" w14:textId="77777777" w:rsidR="001B49AD" w:rsidRPr="001574EF" w:rsidRDefault="003D1E6C" w:rsidP="003D1E6C">
      <w:pPr>
        <w:jc w:val="center"/>
        <w:rPr>
          <w:sz w:val="52"/>
          <w:szCs w:val="52"/>
        </w:rPr>
      </w:pPr>
      <w:bookmarkStart w:id="0" w:name="_GoBack"/>
      <w:bookmarkEnd w:id="0"/>
      <w:r w:rsidRPr="001574EF">
        <w:rPr>
          <w:rFonts w:hint="eastAsia"/>
          <w:sz w:val="52"/>
          <w:szCs w:val="52"/>
        </w:rPr>
        <w:t>生物学実験レポート</w:t>
      </w:r>
    </w:p>
    <w:p w14:paraId="38C43516" w14:textId="77777777" w:rsidR="003D1E6C" w:rsidRDefault="003D1E6C"/>
    <w:p w14:paraId="5A354E41" w14:textId="77777777" w:rsidR="003D1E6C" w:rsidRDefault="003D1E6C"/>
    <w:p w14:paraId="4A07F578" w14:textId="77777777" w:rsidR="001574EF" w:rsidRDefault="001574EF"/>
    <w:p w14:paraId="2E60DEFA" w14:textId="77777777" w:rsidR="001574EF" w:rsidRDefault="001574EF"/>
    <w:p w14:paraId="5556E340" w14:textId="77777777" w:rsidR="001574EF" w:rsidRDefault="001574EF"/>
    <w:p w14:paraId="01590491" w14:textId="77777777" w:rsidR="001574EF" w:rsidRDefault="001574EF"/>
    <w:p w14:paraId="4F10DAE2" w14:textId="77777777" w:rsidR="001574EF" w:rsidRDefault="001574EF"/>
    <w:p w14:paraId="54A9F062" w14:textId="77777777" w:rsidR="001574EF" w:rsidRDefault="001574EF"/>
    <w:p w14:paraId="1677D491" w14:textId="77777777" w:rsidR="001574EF" w:rsidRDefault="001574EF"/>
    <w:p w14:paraId="0E2286E9" w14:textId="77777777" w:rsidR="001574EF" w:rsidRDefault="001574EF"/>
    <w:p w14:paraId="5D9E5004" w14:textId="77777777" w:rsidR="001574EF" w:rsidRDefault="001574EF"/>
    <w:p w14:paraId="1D708C36" w14:textId="77777777" w:rsidR="001574EF" w:rsidRDefault="001574EF"/>
    <w:p w14:paraId="01BFB688" w14:textId="77777777" w:rsidR="001574EF" w:rsidRDefault="001574EF"/>
    <w:p w14:paraId="32CA3AC0" w14:textId="77777777" w:rsidR="001574EF" w:rsidRDefault="001574EF"/>
    <w:p w14:paraId="133CAC33" w14:textId="77777777" w:rsidR="001574EF" w:rsidRDefault="001574EF"/>
    <w:p w14:paraId="19A6DFD8" w14:textId="77777777" w:rsidR="001574EF" w:rsidRDefault="001574EF"/>
    <w:p w14:paraId="31E6279A" w14:textId="77777777" w:rsidR="001574EF" w:rsidRDefault="001574EF"/>
    <w:p w14:paraId="658A1962" w14:textId="77777777" w:rsidR="001574EF" w:rsidRDefault="001574EF"/>
    <w:p w14:paraId="7DFCA7A7" w14:textId="77777777" w:rsidR="001574EF" w:rsidRDefault="001574EF"/>
    <w:p w14:paraId="60B8B6D0" w14:textId="77777777" w:rsidR="001574EF" w:rsidRDefault="001574EF"/>
    <w:p w14:paraId="294A413A" w14:textId="77777777" w:rsidR="003D1E6C" w:rsidRPr="001574EF" w:rsidRDefault="003D1E6C" w:rsidP="001574EF">
      <w:pPr>
        <w:ind w:leftChars="200" w:left="420"/>
        <w:jc w:val="right"/>
        <w:rPr>
          <w:szCs w:val="21"/>
        </w:rPr>
      </w:pPr>
      <w:r w:rsidRPr="001574EF">
        <w:rPr>
          <w:rFonts w:hint="eastAsia"/>
          <w:szCs w:val="21"/>
        </w:rPr>
        <w:t>科目名：一歩進んだ生物学実験</w:t>
      </w:r>
    </w:p>
    <w:p w14:paraId="20B5049F" w14:textId="77777777" w:rsidR="003D1E6C" w:rsidRPr="001574EF" w:rsidRDefault="003D1E6C" w:rsidP="003D1E6C">
      <w:pPr>
        <w:jc w:val="right"/>
        <w:rPr>
          <w:szCs w:val="21"/>
        </w:rPr>
      </w:pPr>
      <w:r w:rsidRPr="001574EF">
        <w:rPr>
          <w:rFonts w:hint="eastAsia"/>
          <w:szCs w:val="21"/>
        </w:rPr>
        <w:t>実施日：2019年10月26日(土)</w:t>
      </w:r>
    </w:p>
    <w:p w14:paraId="5B7F043A" w14:textId="77777777" w:rsidR="003D1E6C" w:rsidRPr="001574EF" w:rsidRDefault="003D1E6C" w:rsidP="001574EF">
      <w:pPr>
        <w:wordWrap w:val="0"/>
        <w:jc w:val="right"/>
        <w:rPr>
          <w:szCs w:val="21"/>
        </w:rPr>
      </w:pPr>
      <w:r w:rsidRPr="001574EF">
        <w:rPr>
          <w:rFonts w:hint="eastAsia"/>
          <w:szCs w:val="21"/>
        </w:rPr>
        <w:t>第1時限～第４時限</w:t>
      </w:r>
      <w:r w:rsidR="001574EF">
        <w:rPr>
          <w:rFonts w:hint="eastAsia"/>
          <w:szCs w:val="21"/>
        </w:rPr>
        <w:t xml:space="preserve">　</w:t>
      </w:r>
    </w:p>
    <w:p w14:paraId="32D21550" w14:textId="77777777" w:rsidR="003D1E6C" w:rsidRPr="001574EF" w:rsidRDefault="003D1E6C" w:rsidP="003D1E6C">
      <w:pPr>
        <w:jc w:val="right"/>
        <w:rPr>
          <w:szCs w:val="21"/>
        </w:rPr>
      </w:pPr>
      <w:r w:rsidRPr="001574EF">
        <w:rPr>
          <w:rFonts w:hint="eastAsia"/>
          <w:szCs w:val="21"/>
        </w:rPr>
        <w:t>2019年10月27日(日)</w:t>
      </w:r>
    </w:p>
    <w:p w14:paraId="40887BA6" w14:textId="77777777" w:rsidR="003D1E6C" w:rsidRPr="001574EF" w:rsidRDefault="003D1E6C" w:rsidP="003D1E6C">
      <w:pPr>
        <w:wordWrap w:val="0"/>
        <w:jc w:val="right"/>
        <w:rPr>
          <w:szCs w:val="21"/>
        </w:rPr>
      </w:pPr>
      <w:r w:rsidRPr="001574EF">
        <w:rPr>
          <w:rFonts w:hint="eastAsia"/>
          <w:szCs w:val="21"/>
        </w:rPr>
        <w:t>第1時限～第4時限</w:t>
      </w:r>
      <w:r w:rsidR="001574EF">
        <w:rPr>
          <w:rFonts w:hint="eastAsia"/>
          <w:szCs w:val="21"/>
        </w:rPr>
        <w:t xml:space="preserve">　</w:t>
      </w:r>
    </w:p>
    <w:p w14:paraId="4EFC641F" w14:textId="77777777" w:rsidR="001574EF" w:rsidRPr="001574EF" w:rsidRDefault="003D1E6C" w:rsidP="001574EF">
      <w:pPr>
        <w:wordWrap w:val="0"/>
        <w:jc w:val="right"/>
        <w:rPr>
          <w:szCs w:val="21"/>
        </w:rPr>
      </w:pPr>
      <w:r w:rsidRPr="001574EF">
        <w:rPr>
          <w:rFonts w:hint="eastAsia"/>
          <w:szCs w:val="21"/>
        </w:rPr>
        <w:t>実施場所：埼玉学習センター</w:t>
      </w:r>
      <w:r w:rsidR="001574EF">
        <w:rPr>
          <w:rFonts w:hint="eastAsia"/>
          <w:szCs w:val="21"/>
        </w:rPr>
        <w:t xml:space="preserve">　　</w:t>
      </w:r>
    </w:p>
    <w:p w14:paraId="4399EAC7" w14:textId="77777777" w:rsidR="003D1E6C" w:rsidRPr="001574EF" w:rsidRDefault="003D1E6C" w:rsidP="001574EF">
      <w:pPr>
        <w:wordWrap w:val="0"/>
        <w:jc w:val="right"/>
        <w:rPr>
          <w:szCs w:val="21"/>
        </w:rPr>
      </w:pPr>
      <w:r w:rsidRPr="001574EF">
        <w:rPr>
          <w:rFonts w:hint="eastAsia"/>
          <w:szCs w:val="21"/>
        </w:rPr>
        <w:t>学籍番号：</w:t>
      </w:r>
      <w:r w:rsidR="001574EF" w:rsidRPr="001574EF">
        <w:rPr>
          <w:rFonts w:hint="eastAsia"/>
          <w:szCs w:val="21"/>
        </w:rPr>
        <w:t>1910097261</w:t>
      </w:r>
      <w:r w:rsidR="001574EF">
        <w:rPr>
          <w:rFonts w:hint="eastAsia"/>
          <w:szCs w:val="21"/>
        </w:rPr>
        <w:t xml:space="preserve">　　　　　</w:t>
      </w:r>
    </w:p>
    <w:p w14:paraId="02D0B541" w14:textId="77777777" w:rsidR="003D1E6C" w:rsidRPr="001574EF" w:rsidRDefault="003D1E6C" w:rsidP="001574EF">
      <w:pPr>
        <w:wordWrap w:val="0"/>
        <w:jc w:val="right"/>
        <w:rPr>
          <w:szCs w:val="21"/>
        </w:rPr>
      </w:pPr>
      <w:r w:rsidRPr="001574EF">
        <w:rPr>
          <w:rFonts w:hint="eastAsia"/>
          <w:szCs w:val="21"/>
        </w:rPr>
        <w:t>氏名：中川将幸(Ｂ-４)</w:t>
      </w:r>
      <w:r w:rsidR="001574EF">
        <w:rPr>
          <w:rFonts w:hint="eastAsia"/>
          <w:szCs w:val="21"/>
        </w:rPr>
        <w:t xml:space="preserve">　　　</w:t>
      </w:r>
    </w:p>
    <w:p w14:paraId="1BC633BD" w14:textId="77777777" w:rsidR="003D1E6C" w:rsidRPr="001574EF" w:rsidRDefault="003D1E6C" w:rsidP="001574EF">
      <w:pPr>
        <w:wordWrap w:val="0"/>
        <w:jc w:val="right"/>
        <w:rPr>
          <w:szCs w:val="21"/>
        </w:rPr>
      </w:pPr>
      <w:r w:rsidRPr="001574EF">
        <w:rPr>
          <w:rFonts w:hint="eastAsia"/>
          <w:szCs w:val="21"/>
        </w:rPr>
        <w:t>共同研究者：</w:t>
      </w:r>
      <w:r w:rsidR="001574EF" w:rsidRPr="001574EF">
        <w:rPr>
          <w:rFonts w:hint="eastAsia"/>
          <w:szCs w:val="21"/>
        </w:rPr>
        <w:t>井川陽次郎</w:t>
      </w:r>
      <w:r w:rsidR="001574EF">
        <w:rPr>
          <w:rFonts w:hint="eastAsia"/>
          <w:szCs w:val="21"/>
        </w:rPr>
        <w:t xml:space="preserve">　　　　　</w:t>
      </w:r>
    </w:p>
    <w:p w14:paraId="1DBBAB30" w14:textId="77777777" w:rsidR="001574EF" w:rsidRDefault="001574EF" w:rsidP="003D1E6C">
      <w:pPr>
        <w:jc w:val="right"/>
      </w:pPr>
    </w:p>
    <w:p w14:paraId="43A30C88" w14:textId="77777777" w:rsidR="001574EF" w:rsidRDefault="001574EF" w:rsidP="001574EF">
      <w:pPr>
        <w:jc w:val="left"/>
      </w:pPr>
    </w:p>
    <w:p w14:paraId="61248ACE" w14:textId="77777777" w:rsidR="001574EF" w:rsidRDefault="001574EF" w:rsidP="001574EF">
      <w:pPr>
        <w:jc w:val="left"/>
      </w:pPr>
    </w:p>
    <w:p w14:paraId="51EDF307" w14:textId="77777777" w:rsidR="001574EF" w:rsidRDefault="001574EF">
      <w:pPr>
        <w:jc w:val="left"/>
      </w:pPr>
    </w:p>
    <w:p w14:paraId="3091267D" w14:textId="77777777" w:rsidR="001574EF" w:rsidRDefault="001574EF" w:rsidP="009B4224">
      <w:pPr>
        <w:jc w:val="left"/>
      </w:pPr>
      <w:r>
        <w:rPr>
          <w:rFonts w:hint="eastAsia"/>
        </w:rPr>
        <w:lastRenderedPageBreak/>
        <w:t>内容</w:t>
      </w:r>
    </w:p>
    <w:p w14:paraId="4B7E662C" w14:textId="77777777" w:rsidR="00CC77D6" w:rsidRDefault="00CC77D6" w:rsidP="009B4224">
      <w:pPr>
        <w:jc w:val="left"/>
      </w:pPr>
    </w:p>
    <w:p w14:paraId="4B227AE1" w14:textId="77777777" w:rsidR="001574EF" w:rsidRDefault="001574EF" w:rsidP="009B4224">
      <w:pPr>
        <w:pStyle w:val="a3"/>
        <w:numPr>
          <w:ilvl w:val="0"/>
          <w:numId w:val="1"/>
        </w:numPr>
        <w:ind w:leftChars="0"/>
        <w:jc w:val="left"/>
      </w:pPr>
      <w:r>
        <w:rPr>
          <w:rFonts w:hint="eastAsia"/>
        </w:rPr>
        <w:t>作成済み標本の観察</w:t>
      </w:r>
    </w:p>
    <w:p w14:paraId="04D0DBDD" w14:textId="77777777" w:rsidR="001574EF" w:rsidRDefault="001574EF" w:rsidP="009B4224">
      <w:pPr>
        <w:pStyle w:val="a3"/>
        <w:numPr>
          <w:ilvl w:val="0"/>
          <w:numId w:val="1"/>
        </w:numPr>
        <w:ind w:leftChars="0"/>
        <w:jc w:val="left"/>
      </w:pPr>
      <w:r>
        <w:rPr>
          <w:rFonts w:hint="eastAsia"/>
        </w:rPr>
        <w:t>植物組織と動物細胞標本の作製と観察</w:t>
      </w:r>
    </w:p>
    <w:p w14:paraId="5B8F63C2" w14:textId="77777777" w:rsidR="001574EF" w:rsidRDefault="001574EF" w:rsidP="009B4224">
      <w:pPr>
        <w:pStyle w:val="a3"/>
        <w:numPr>
          <w:ilvl w:val="0"/>
          <w:numId w:val="1"/>
        </w:numPr>
        <w:ind w:leftChars="0"/>
        <w:jc w:val="left"/>
      </w:pPr>
      <w:bookmarkStart w:id="1" w:name="_Hlk23888663"/>
      <w:r>
        <w:rPr>
          <w:rFonts w:hint="eastAsia"/>
        </w:rPr>
        <w:t>クラミドモナスの光応答実験</w:t>
      </w:r>
    </w:p>
    <w:p w14:paraId="26F2E557" w14:textId="77777777" w:rsidR="001574EF" w:rsidRDefault="001574EF" w:rsidP="009B4224">
      <w:pPr>
        <w:pStyle w:val="a3"/>
        <w:numPr>
          <w:ilvl w:val="0"/>
          <w:numId w:val="1"/>
        </w:numPr>
        <w:ind w:leftChars="0"/>
        <w:jc w:val="left"/>
      </w:pPr>
      <w:bookmarkStart w:id="2" w:name="_Hlk23890106"/>
      <w:bookmarkEnd w:id="1"/>
      <w:r>
        <w:rPr>
          <w:rFonts w:hint="eastAsia"/>
        </w:rPr>
        <w:t>クラミドモナスの遊泳実験</w:t>
      </w:r>
    </w:p>
    <w:p w14:paraId="4F55089B" w14:textId="77777777" w:rsidR="001574EF" w:rsidRDefault="001574EF" w:rsidP="009B4224">
      <w:pPr>
        <w:pStyle w:val="a3"/>
        <w:numPr>
          <w:ilvl w:val="0"/>
          <w:numId w:val="1"/>
        </w:numPr>
        <w:ind w:leftChars="0"/>
        <w:jc w:val="left"/>
      </w:pPr>
      <w:bookmarkStart w:id="3" w:name="_Hlk23891131"/>
      <w:bookmarkEnd w:id="2"/>
      <w:r>
        <w:rPr>
          <w:rFonts w:hint="eastAsia"/>
        </w:rPr>
        <w:t>ニジマス精子の運動活性化実験</w:t>
      </w:r>
    </w:p>
    <w:bookmarkEnd w:id="3"/>
    <w:p w14:paraId="0C37FF86" w14:textId="77777777" w:rsidR="009B4224" w:rsidRDefault="009B4224" w:rsidP="009B4224">
      <w:pPr>
        <w:jc w:val="left"/>
      </w:pPr>
    </w:p>
    <w:p w14:paraId="5B5269A8" w14:textId="77777777" w:rsidR="009B4224" w:rsidRDefault="009B4224" w:rsidP="009B4224">
      <w:pPr>
        <w:jc w:val="left"/>
      </w:pPr>
    </w:p>
    <w:p w14:paraId="03AC31CB" w14:textId="77777777" w:rsidR="008F452A" w:rsidRDefault="008F452A" w:rsidP="009B4224">
      <w:pPr>
        <w:jc w:val="left"/>
      </w:pPr>
    </w:p>
    <w:p w14:paraId="7FFEF177" w14:textId="77777777" w:rsidR="008F452A" w:rsidRDefault="008F452A" w:rsidP="009B4224">
      <w:pPr>
        <w:jc w:val="left"/>
      </w:pPr>
    </w:p>
    <w:p w14:paraId="72824F53" w14:textId="77777777" w:rsidR="008F452A" w:rsidRDefault="008F452A" w:rsidP="009B4224">
      <w:pPr>
        <w:jc w:val="left"/>
      </w:pPr>
    </w:p>
    <w:p w14:paraId="0C2A0EFA" w14:textId="77777777" w:rsidR="008F452A" w:rsidRDefault="008F452A" w:rsidP="009B4224">
      <w:pPr>
        <w:jc w:val="left"/>
      </w:pPr>
    </w:p>
    <w:p w14:paraId="448D4EFB" w14:textId="77777777" w:rsidR="008F452A" w:rsidRDefault="008F452A" w:rsidP="009B4224">
      <w:pPr>
        <w:jc w:val="left"/>
      </w:pPr>
    </w:p>
    <w:p w14:paraId="7C1BDBEE" w14:textId="77777777" w:rsidR="008F452A" w:rsidRDefault="008F452A" w:rsidP="009B4224">
      <w:pPr>
        <w:jc w:val="left"/>
      </w:pPr>
    </w:p>
    <w:p w14:paraId="53D1371D" w14:textId="77777777" w:rsidR="008F452A" w:rsidRDefault="008F452A" w:rsidP="009B4224">
      <w:pPr>
        <w:jc w:val="left"/>
      </w:pPr>
    </w:p>
    <w:p w14:paraId="1C3C44E7" w14:textId="77777777" w:rsidR="008F452A" w:rsidRDefault="008F452A" w:rsidP="009B4224">
      <w:pPr>
        <w:jc w:val="left"/>
      </w:pPr>
    </w:p>
    <w:p w14:paraId="4F2C24F0" w14:textId="77777777" w:rsidR="008F452A" w:rsidRDefault="008F452A" w:rsidP="009B4224">
      <w:pPr>
        <w:jc w:val="left"/>
      </w:pPr>
    </w:p>
    <w:p w14:paraId="6B91EEEA" w14:textId="77777777" w:rsidR="008F452A" w:rsidRDefault="008F452A" w:rsidP="009B4224">
      <w:pPr>
        <w:jc w:val="left"/>
      </w:pPr>
    </w:p>
    <w:p w14:paraId="58877E25" w14:textId="77777777" w:rsidR="008F452A" w:rsidRDefault="008F452A" w:rsidP="009B4224">
      <w:pPr>
        <w:jc w:val="left"/>
      </w:pPr>
    </w:p>
    <w:p w14:paraId="60FF2416" w14:textId="77777777" w:rsidR="008F452A" w:rsidRDefault="008F452A" w:rsidP="009B4224">
      <w:pPr>
        <w:jc w:val="left"/>
      </w:pPr>
    </w:p>
    <w:p w14:paraId="3718473F" w14:textId="77777777" w:rsidR="008F452A" w:rsidRDefault="008F452A" w:rsidP="009B4224">
      <w:pPr>
        <w:jc w:val="left"/>
      </w:pPr>
    </w:p>
    <w:p w14:paraId="3971FAE7" w14:textId="77777777" w:rsidR="008F452A" w:rsidRDefault="008F452A" w:rsidP="009B4224">
      <w:pPr>
        <w:jc w:val="left"/>
      </w:pPr>
    </w:p>
    <w:p w14:paraId="64B3408A" w14:textId="77777777" w:rsidR="008F452A" w:rsidRDefault="008F452A" w:rsidP="009B4224">
      <w:pPr>
        <w:jc w:val="left"/>
      </w:pPr>
    </w:p>
    <w:p w14:paraId="4BBFD90E" w14:textId="77777777" w:rsidR="008F452A" w:rsidRDefault="008F452A" w:rsidP="009B4224">
      <w:pPr>
        <w:jc w:val="left"/>
      </w:pPr>
    </w:p>
    <w:p w14:paraId="19F6CFA5" w14:textId="77777777" w:rsidR="008F452A" w:rsidRDefault="008F452A" w:rsidP="009B4224">
      <w:pPr>
        <w:jc w:val="left"/>
      </w:pPr>
    </w:p>
    <w:p w14:paraId="2C88B373" w14:textId="77777777" w:rsidR="008F452A" w:rsidRDefault="008F452A" w:rsidP="009B4224">
      <w:pPr>
        <w:jc w:val="left"/>
      </w:pPr>
    </w:p>
    <w:p w14:paraId="135919B2" w14:textId="77777777" w:rsidR="008F452A" w:rsidRDefault="008F452A" w:rsidP="009B4224">
      <w:pPr>
        <w:jc w:val="left"/>
      </w:pPr>
    </w:p>
    <w:p w14:paraId="5C3B901D" w14:textId="77777777" w:rsidR="008F452A" w:rsidRDefault="008F452A" w:rsidP="009B4224">
      <w:pPr>
        <w:jc w:val="left"/>
      </w:pPr>
    </w:p>
    <w:p w14:paraId="74148931" w14:textId="77777777" w:rsidR="008F452A" w:rsidRDefault="008F452A" w:rsidP="009B4224">
      <w:pPr>
        <w:jc w:val="left"/>
      </w:pPr>
    </w:p>
    <w:p w14:paraId="52E002C7" w14:textId="77777777" w:rsidR="008F452A" w:rsidRDefault="008F452A" w:rsidP="009B4224">
      <w:pPr>
        <w:jc w:val="left"/>
      </w:pPr>
    </w:p>
    <w:p w14:paraId="76D76E5F" w14:textId="77777777" w:rsidR="008F452A" w:rsidRDefault="008F452A" w:rsidP="009B4224">
      <w:pPr>
        <w:jc w:val="left"/>
      </w:pPr>
    </w:p>
    <w:p w14:paraId="41B229CC" w14:textId="77777777" w:rsidR="008F452A" w:rsidRDefault="008F452A" w:rsidP="009B4224">
      <w:pPr>
        <w:jc w:val="left"/>
      </w:pPr>
    </w:p>
    <w:p w14:paraId="6AFA578A" w14:textId="77777777" w:rsidR="008F452A" w:rsidRDefault="008F452A" w:rsidP="009B4224">
      <w:pPr>
        <w:jc w:val="left"/>
      </w:pPr>
    </w:p>
    <w:p w14:paraId="20FD4092" w14:textId="77777777" w:rsidR="008F452A" w:rsidRDefault="008F452A" w:rsidP="009B4224">
      <w:pPr>
        <w:jc w:val="left"/>
      </w:pPr>
    </w:p>
    <w:p w14:paraId="2EA2E932" w14:textId="77777777" w:rsidR="008F452A" w:rsidRDefault="008F452A" w:rsidP="009B4224">
      <w:pPr>
        <w:jc w:val="left"/>
      </w:pPr>
    </w:p>
    <w:p w14:paraId="3AD8F9EF" w14:textId="77777777" w:rsidR="009B4224" w:rsidRDefault="009B4224" w:rsidP="009B4224">
      <w:pPr>
        <w:pStyle w:val="a3"/>
        <w:numPr>
          <w:ilvl w:val="0"/>
          <w:numId w:val="2"/>
        </w:numPr>
        <w:ind w:leftChars="0"/>
        <w:jc w:val="left"/>
      </w:pPr>
      <w:r>
        <w:rPr>
          <w:rFonts w:hint="eastAsia"/>
        </w:rPr>
        <w:lastRenderedPageBreak/>
        <w:t>作成済み標本の観察</w:t>
      </w:r>
    </w:p>
    <w:p w14:paraId="30F90657" w14:textId="77777777" w:rsidR="000F6D3A" w:rsidRDefault="000F6D3A" w:rsidP="000F6D3A">
      <w:pPr>
        <w:jc w:val="left"/>
      </w:pPr>
    </w:p>
    <w:p w14:paraId="5C74FA24" w14:textId="77777777" w:rsidR="009B4224" w:rsidRDefault="009B4224" w:rsidP="009B4224">
      <w:pPr>
        <w:jc w:val="left"/>
      </w:pPr>
      <w:r>
        <w:rPr>
          <w:rFonts w:hint="eastAsia"/>
        </w:rPr>
        <w:t>実験の目的</w:t>
      </w:r>
    </w:p>
    <w:p w14:paraId="0EAD1C4F" w14:textId="77777777" w:rsidR="009B4224" w:rsidRDefault="009B4224" w:rsidP="009B4224">
      <w:pPr>
        <w:jc w:val="left"/>
      </w:pPr>
      <w:r>
        <w:rPr>
          <w:rFonts w:hint="eastAsia"/>
        </w:rPr>
        <w:t>光学顕微鏡の取扱いおよび顕微鏡を通しての撮影</w:t>
      </w:r>
      <w:r w:rsidR="001965AE">
        <w:rPr>
          <w:rFonts w:hint="eastAsia"/>
        </w:rPr>
        <w:t>・記録技術の習得</w:t>
      </w:r>
    </w:p>
    <w:p w14:paraId="2223C563" w14:textId="77777777" w:rsidR="000F6D3A" w:rsidRDefault="000F6D3A" w:rsidP="009B4224">
      <w:pPr>
        <w:jc w:val="left"/>
      </w:pPr>
    </w:p>
    <w:p w14:paraId="515833C4" w14:textId="77777777" w:rsidR="001965AE" w:rsidRDefault="001965AE" w:rsidP="009B4224">
      <w:pPr>
        <w:jc w:val="left"/>
      </w:pPr>
      <w:r>
        <w:rPr>
          <w:rFonts w:hint="eastAsia"/>
        </w:rPr>
        <w:t>実験の方法</w:t>
      </w:r>
    </w:p>
    <w:p w14:paraId="3FC6C703" w14:textId="77777777" w:rsidR="001965AE" w:rsidRDefault="001965AE" w:rsidP="009B4224">
      <w:pPr>
        <w:jc w:val="left"/>
      </w:pPr>
      <w:r>
        <w:rPr>
          <w:rFonts w:hint="eastAsia"/>
        </w:rPr>
        <w:t>作成済みのツバキ(</w:t>
      </w:r>
      <w:r>
        <w:t>Camellia japonica</w:t>
      </w:r>
      <w:r>
        <w:rPr>
          <w:rFonts w:hint="eastAsia"/>
        </w:rPr>
        <w:t>)葉のプレパラートを標本とし、光学顕微鏡</w:t>
      </w:r>
      <w:r w:rsidR="009733CD">
        <w:rPr>
          <w:rFonts w:hint="eastAsia"/>
        </w:rPr>
        <w:t>を通しデジタルカメラで4倍、10倍、20倍、40倍の像を撮影した。</w:t>
      </w:r>
    </w:p>
    <w:p w14:paraId="47CD8BA4" w14:textId="77777777" w:rsidR="000F6D3A" w:rsidRDefault="000F6D3A" w:rsidP="009B4224">
      <w:pPr>
        <w:jc w:val="left"/>
      </w:pPr>
    </w:p>
    <w:p w14:paraId="3372EC58" w14:textId="77777777" w:rsidR="009733CD" w:rsidRDefault="009733CD" w:rsidP="009B4224">
      <w:pPr>
        <w:jc w:val="left"/>
      </w:pPr>
      <w:r>
        <w:rPr>
          <w:rFonts w:hint="eastAsia"/>
        </w:rPr>
        <w:t>実験の結果</w:t>
      </w:r>
    </w:p>
    <w:p w14:paraId="5AE1B6AC" w14:textId="77777777" w:rsidR="009733CD" w:rsidRDefault="009733CD" w:rsidP="009B4224">
      <w:pPr>
        <w:jc w:val="left"/>
      </w:pPr>
    </w:p>
    <w:p w14:paraId="2029C1FF" w14:textId="77777777" w:rsidR="009733CD" w:rsidRDefault="009733CD" w:rsidP="009B4224">
      <w:pPr>
        <w:jc w:val="left"/>
      </w:pPr>
      <w:r>
        <w:rPr>
          <w:noProof/>
        </w:rPr>
        <w:drawing>
          <wp:inline distT="0" distB="0" distL="0" distR="0" wp14:anchorId="70EEED9D" wp14:editId="191E9E11">
            <wp:extent cx="3310467" cy="2482850"/>
            <wp:effectExtent l="0" t="0" r="4445"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34348" cy="2500760"/>
                    </a:xfrm>
                    <a:prstGeom prst="rect">
                      <a:avLst/>
                    </a:prstGeom>
                    <a:noFill/>
                    <a:ln>
                      <a:noFill/>
                    </a:ln>
                  </pic:spPr>
                </pic:pic>
              </a:graphicData>
            </a:graphic>
          </wp:inline>
        </w:drawing>
      </w:r>
    </w:p>
    <w:p w14:paraId="7D04217C" w14:textId="77777777" w:rsidR="009733CD" w:rsidRDefault="009733CD" w:rsidP="009B4224">
      <w:pPr>
        <w:jc w:val="left"/>
      </w:pPr>
    </w:p>
    <w:p w14:paraId="228587B0" w14:textId="77777777" w:rsidR="009733CD" w:rsidRDefault="009733CD" w:rsidP="009B4224">
      <w:pPr>
        <w:jc w:val="left"/>
      </w:pPr>
    </w:p>
    <w:p w14:paraId="77B3254E" w14:textId="77777777" w:rsidR="009733CD" w:rsidRDefault="009733CD" w:rsidP="009B4224">
      <w:pPr>
        <w:jc w:val="left"/>
      </w:pPr>
      <w:r>
        <w:rPr>
          <w:noProof/>
        </w:rPr>
        <w:drawing>
          <wp:inline distT="0" distB="0" distL="0" distR="0" wp14:anchorId="46A2B9BB" wp14:editId="6BBC26AE">
            <wp:extent cx="3321050" cy="2490788"/>
            <wp:effectExtent l="0" t="0" r="0" b="508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50199" cy="2512650"/>
                    </a:xfrm>
                    <a:prstGeom prst="rect">
                      <a:avLst/>
                    </a:prstGeom>
                    <a:noFill/>
                    <a:ln>
                      <a:noFill/>
                    </a:ln>
                  </pic:spPr>
                </pic:pic>
              </a:graphicData>
            </a:graphic>
          </wp:inline>
        </w:drawing>
      </w:r>
    </w:p>
    <w:p w14:paraId="2EAB0E48" w14:textId="77777777" w:rsidR="009733CD" w:rsidRDefault="009733CD" w:rsidP="009B4224">
      <w:pPr>
        <w:jc w:val="left"/>
      </w:pPr>
    </w:p>
    <w:p w14:paraId="734FBE30" w14:textId="77777777" w:rsidR="009733CD" w:rsidRDefault="009733CD" w:rsidP="009B4224">
      <w:pPr>
        <w:jc w:val="left"/>
      </w:pPr>
      <w:r>
        <w:rPr>
          <w:noProof/>
        </w:rPr>
        <w:lastRenderedPageBreak/>
        <w:drawing>
          <wp:inline distT="0" distB="0" distL="0" distR="0" wp14:anchorId="2C24C2B2" wp14:editId="194DE648">
            <wp:extent cx="3352800" cy="2514600"/>
            <wp:effectExtent l="0" t="0" r="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399735" cy="2549801"/>
                    </a:xfrm>
                    <a:prstGeom prst="rect">
                      <a:avLst/>
                    </a:prstGeom>
                    <a:noFill/>
                    <a:ln>
                      <a:noFill/>
                    </a:ln>
                  </pic:spPr>
                </pic:pic>
              </a:graphicData>
            </a:graphic>
          </wp:inline>
        </w:drawing>
      </w:r>
    </w:p>
    <w:p w14:paraId="55403611" w14:textId="77777777" w:rsidR="008F452A" w:rsidRDefault="008F452A" w:rsidP="009B4224">
      <w:pPr>
        <w:jc w:val="left"/>
      </w:pPr>
    </w:p>
    <w:p w14:paraId="1B67031E" w14:textId="77777777" w:rsidR="008F452A" w:rsidRDefault="008F452A" w:rsidP="009B4224">
      <w:pPr>
        <w:jc w:val="left"/>
      </w:pPr>
      <w:r>
        <w:rPr>
          <w:rFonts w:hint="eastAsia"/>
        </w:rPr>
        <w:t>考察</w:t>
      </w:r>
    </w:p>
    <w:p w14:paraId="59EF60AD" w14:textId="5B6927D6" w:rsidR="008F452A" w:rsidRDefault="00A13648" w:rsidP="009B4224">
      <w:pPr>
        <w:jc w:val="left"/>
      </w:pPr>
      <w:r>
        <w:rPr>
          <w:rFonts w:hint="eastAsia"/>
        </w:rPr>
        <w:t>柵状組織と海綿状組織が容易に観察できた。柵状組織との境界面付近の海綿状組織に斑点様の濃い染色が見られる。</w:t>
      </w:r>
    </w:p>
    <w:p w14:paraId="4F5CB153" w14:textId="77777777" w:rsidR="008F452A" w:rsidRDefault="008F452A" w:rsidP="009B4224">
      <w:pPr>
        <w:jc w:val="left"/>
      </w:pPr>
    </w:p>
    <w:p w14:paraId="320BAD3F" w14:textId="77777777" w:rsidR="008F452A" w:rsidRDefault="008F452A" w:rsidP="009B4224">
      <w:pPr>
        <w:jc w:val="left"/>
      </w:pPr>
    </w:p>
    <w:p w14:paraId="0502198A" w14:textId="77777777" w:rsidR="008F452A" w:rsidRDefault="008F452A" w:rsidP="009B4224">
      <w:pPr>
        <w:jc w:val="left"/>
      </w:pPr>
    </w:p>
    <w:p w14:paraId="3C9A79D5" w14:textId="77777777" w:rsidR="008F452A" w:rsidRDefault="008F452A" w:rsidP="009B4224">
      <w:pPr>
        <w:jc w:val="left"/>
      </w:pPr>
    </w:p>
    <w:p w14:paraId="0D40AAC9" w14:textId="77777777" w:rsidR="008F452A" w:rsidRDefault="008F452A" w:rsidP="009B4224">
      <w:pPr>
        <w:jc w:val="left"/>
      </w:pPr>
    </w:p>
    <w:p w14:paraId="04E4A2A9" w14:textId="77777777" w:rsidR="008F452A" w:rsidRDefault="008F452A" w:rsidP="009B4224">
      <w:pPr>
        <w:jc w:val="left"/>
      </w:pPr>
    </w:p>
    <w:p w14:paraId="5240E55D" w14:textId="77777777" w:rsidR="008F452A" w:rsidRDefault="008F452A" w:rsidP="009B4224">
      <w:pPr>
        <w:jc w:val="left"/>
      </w:pPr>
    </w:p>
    <w:p w14:paraId="1EAC14ED" w14:textId="77777777" w:rsidR="008F452A" w:rsidRDefault="008F452A" w:rsidP="009B4224">
      <w:pPr>
        <w:jc w:val="left"/>
      </w:pPr>
    </w:p>
    <w:p w14:paraId="4AAB9067" w14:textId="77777777" w:rsidR="008F452A" w:rsidRDefault="008F452A" w:rsidP="009B4224">
      <w:pPr>
        <w:jc w:val="left"/>
      </w:pPr>
    </w:p>
    <w:p w14:paraId="32CFA41F" w14:textId="77777777" w:rsidR="008F452A" w:rsidRDefault="008F452A" w:rsidP="009B4224">
      <w:pPr>
        <w:jc w:val="left"/>
      </w:pPr>
    </w:p>
    <w:p w14:paraId="62D817E5" w14:textId="77777777" w:rsidR="008F452A" w:rsidRDefault="008F452A" w:rsidP="009B4224">
      <w:pPr>
        <w:jc w:val="left"/>
      </w:pPr>
    </w:p>
    <w:p w14:paraId="171995D8" w14:textId="77777777" w:rsidR="008F452A" w:rsidRDefault="008F452A" w:rsidP="009B4224">
      <w:pPr>
        <w:jc w:val="left"/>
      </w:pPr>
    </w:p>
    <w:p w14:paraId="4B96374A" w14:textId="77777777" w:rsidR="008F452A" w:rsidRDefault="008F452A" w:rsidP="009B4224">
      <w:pPr>
        <w:jc w:val="left"/>
      </w:pPr>
    </w:p>
    <w:p w14:paraId="5CD3F815" w14:textId="77777777" w:rsidR="008F452A" w:rsidRDefault="008F452A" w:rsidP="009B4224">
      <w:pPr>
        <w:jc w:val="left"/>
      </w:pPr>
    </w:p>
    <w:p w14:paraId="4AE1348A" w14:textId="77777777" w:rsidR="008F452A" w:rsidRDefault="008F452A" w:rsidP="009B4224">
      <w:pPr>
        <w:jc w:val="left"/>
      </w:pPr>
    </w:p>
    <w:p w14:paraId="3CA97616" w14:textId="77777777" w:rsidR="008F452A" w:rsidRDefault="008F452A" w:rsidP="009B4224">
      <w:pPr>
        <w:jc w:val="left"/>
      </w:pPr>
    </w:p>
    <w:p w14:paraId="4C240FAB" w14:textId="77777777" w:rsidR="008F452A" w:rsidRDefault="008F452A" w:rsidP="009B4224">
      <w:pPr>
        <w:jc w:val="left"/>
      </w:pPr>
    </w:p>
    <w:p w14:paraId="1E79FF9F" w14:textId="77777777" w:rsidR="008F452A" w:rsidRDefault="008F452A" w:rsidP="009B4224">
      <w:pPr>
        <w:jc w:val="left"/>
      </w:pPr>
    </w:p>
    <w:p w14:paraId="49502AD6" w14:textId="77777777" w:rsidR="008F452A" w:rsidRDefault="008F452A" w:rsidP="009B4224">
      <w:pPr>
        <w:jc w:val="left"/>
      </w:pPr>
    </w:p>
    <w:p w14:paraId="238836CD" w14:textId="77777777" w:rsidR="008F452A" w:rsidRDefault="008F452A" w:rsidP="009B4224">
      <w:pPr>
        <w:jc w:val="left"/>
      </w:pPr>
    </w:p>
    <w:p w14:paraId="3BAB0EE5" w14:textId="77777777" w:rsidR="008F452A" w:rsidRDefault="008F452A" w:rsidP="009B4224">
      <w:pPr>
        <w:jc w:val="left"/>
      </w:pPr>
    </w:p>
    <w:p w14:paraId="2C67386A" w14:textId="77777777" w:rsidR="008F452A" w:rsidRDefault="008F452A" w:rsidP="009B4224">
      <w:pPr>
        <w:jc w:val="left"/>
      </w:pPr>
    </w:p>
    <w:p w14:paraId="0EEC1074" w14:textId="77777777" w:rsidR="008F452A" w:rsidRDefault="008F452A" w:rsidP="008F452A">
      <w:pPr>
        <w:pStyle w:val="a3"/>
        <w:numPr>
          <w:ilvl w:val="0"/>
          <w:numId w:val="2"/>
        </w:numPr>
        <w:ind w:leftChars="0"/>
        <w:jc w:val="left"/>
      </w:pPr>
      <w:r>
        <w:rPr>
          <w:rFonts w:hint="eastAsia"/>
        </w:rPr>
        <w:t>植物組織と動物細胞標本の作製と観察</w:t>
      </w:r>
    </w:p>
    <w:p w14:paraId="113FF2BB" w14:textId="77777777" w:rsidR="000F6D3A" w:rsidRDefault="000F6D3A" w:rsidP="000F6D3A">
      <w:pPr>
        <w:jc w:val="left"/>
      </w:pPr>
    </w:p>
    <w:p w14:paraId="5D4FB970" w14:textId="77777777" w:rsidR="008F452A" w:rsidRDefault="008F452A" w:rsidP="009B4224">
      <w:pPr>
        <w:jc w:val="left"/>
      </w:pPr>
      <w:r>
        <w:rPr>
          <w:rFonts w:hint="eastAsia"/>
        </w:rPr>
        <w:t>実験の目的</w:t>
      </w:r>
    </w:p>
    <w:p w14:paraId="5689DECB" w14:textId="77777777" w:rsidR="008F452A" w:rsidRDefault="008F452A" w:rsidP="009B4224">
      <w:pPr>
        <w:jc w:val="left"/>
      </w:pPr>
      <w:r>
        <w:rPr>
          <w:rFonts w:hint="eastAsia"/>
        </w:rPr>
        <w:t>特徴の違う数種類の観察用標本を作製する技術の習得</w:t>
      </w:r>
    </w:p>
    <w:p w14:paraId="0234FB2D" w14:textId="77777777" w:rsidR="000F6D3A" w:rsidRDefault="000F6D3A" w:rsidP="009B4224">
      <w:pPr>
        <w:jc w:val="left"/>
      </w:pPr>
    </w:p>
    <w:p w14:paraId="45949044" w14:textId="77777777" w:rsidR="000F6D3A" w:rsidRDefault="008F452A" w:rsidP="009B4224">
      <w:pPr>
        <w:jc w:val="left"/>
      </w:pPr>
      <w:r>
        <w:rPr>
          <w:rFonts w:hint="eastAsia"/>
        </w:rPr>
        <w:t>実験の方法</w:t>
      </w:r>
    </w:p>
    <w:p w14:paraId="6F6F4CE8" w14:textId="77777777" w:rsidR="008F452A" w:rsidRDefault="008F452A" w:rsidP="009B4224">
      <w:pPr>
        <w:jc w:val="left"/>
      </w:pPr>
      <w:r>
        <w:rPr>
          <w:rFonts w:hint="eastAsia"/>
        </w:rPr>
        <w:t>植物組織</w:t>
      </w:r>
    </w:p>
    <w:p w14:paraId="1BE646B6" w14:textId="77777777" w:rsidR="008F452A" w:rsidRDefault="008F452A" w:rsidP="009B4224">
      <w:pPr>
        <w:jc w:val="left"/>
      </w:pPr>
      <w:r>
        <w:rPr>
          <w:rFonts w:hint="eastAsia"/>
        </w:rPr>
        <w:t>ツバキ(</w:t>
      </w:r>
      <w:r>
        <w:t>Camellia japonica</w:t>
      </w:r>
      <w:r>
        <w:rPr>
          <w:rFonts w:hint="eastAsia"/>
        </w:rPr>
        <w:t>)、ヤツデ(</w:t>
      </w:r>
      <w:r>
        <w:t>Fatsia japonica</w:t>
      </w:r>
      <w:r>
        <w:rPr>
          <w:rFonts w:hint="eastAsia"/>
        </w:rPr>
        <w:t>)を用いた。</w:t>
      </w:r>
    </w:p>
    <w:p w14:paraId="6C337348" w14:textId="77777777" w:rsidR="008F452A" w:rsidRDefault="008F452A" w:rsidP="009B4224">
      <w:pPr>
        <w:jc w:val="left"/>
      </w:pPr>
      <w:r>
        <w:rPr>
          <w:rFonts w:hint="eastAsia"/>
        </w:rPr>
        <w:t>それぞれ実体顕微鏡下で安全カミソリの歯を用い、下面の表皮を薄く剥ぎ取</w:t>
      </w:r>
      <w:r w:rsidR="000F6D3A">
        <w:rPr>
          <w:rFonts w:hint="eastAsia"/>
        </w:rPr>
        <w:t>った</w:t>
      </w:r>
      <w:r>
        <w:rPr>
          <w:rFonts w:hint="eastAsia"/>
        </w:rPr>
        <w:t>。また、ツバキは葉を2枚のスライドガラスで挟みガラスに沿って切った後、ごくわずかにずらし再度同様に切断した</w:t>
      </w:r>
      <w:r w:rsidR="000F6D3A">
        <w:rPr>
          <w:rFonts w:hint="eastAsia"/>
        </w:rPr>
        <w:t>横断切片も作製した。数回試行した中で一番薄いものを標本とし、光学顕微鏡で観察・記録した。</w:t>
      </w:r>
    </w:p>
    <w:p w14:paraId="0CDA6FB8" w14:textId="77777777" w:rsidR="000F6D3A" w:rsidRDefault="000F6D3A" w:rsidP="009B4224">
      <w:pPr>
        <w:jc w:val="left"/>
      </w:pPr>
    </w:p>
    <w:p w14:paraId="32FCA250" w14:textId="77777777" w:rsidR="000F6D3A" w:rsidRDefault="000F6D3A" w:rsidP="009B4224">
      <w:pPr>
        <w:jc w:val="left"/>
      </w:pPr>
      <w:r>
        <w:rPr>
          <w:rFonts w:hint="eastAsia"/>
        </w:rPr>
        <w:t>動物細胞</w:t>
      </w:r>
    </w:p>
    <w:p w14:paraId="20EBA0F2" w14:textId="77777777" w:rsidR="000F6D3A" w:rsidRDefault="000F6D3A" w:rsidP="009B4224">
      <w:pPr>
        <w:jc w:val="left"/>
      </w:pPr>
      <w:r>
        <w:rPr>
          <w:rFonts w:hint="eastAsia"/>
        </w:rPr>
        <w:t>口腔粘膜上皮細胞を用いた。</w:t>
      </w:r>
    </w:p>
    <w:p w14:paraId="0A8A1B24" w14:textId="77777777" w:rsidR="000F6D3A" w:rsidRDefault="000F6D3A" w:rsidP="009B4224">
      <w:pPr>
        <w:jc w:val="left"/>
      </w:pPr>
      <w:r>
        <w:rPr>
          <w:rFonts w:hint="eastAsia"/>
        </w:rPr>
        <w:t>綿棒で口腔粘膜を軽く擦りそれをスライドガラスに塗布した後、ギムザ液で着色、光学顕微鏡で観察・記録した。</w:t>
      </w:r>
    </w:p>
    <w:p w14:paraId="6F3FE288" w14:textId="77777777" w:rsidR="000F6D3A" w:rsidRDefault="000F6D3A" w:rsidP="009B4224">
      <w:pPr>
        <w:jc w:val="left"/>
      </w:pPr>
    </w:p>
    <w:p w14:paraId="00E26CED" w14:textId="77777777" w:rsidR="000F6D3A" w:rsidRDefault="000F6D3A" w:rsidP="009B4224">
      <w:pPr>
        <w:jc w:val="left"/>
      </w:pPr>
      <w:r>
        <w:rPr>
          <w:rFonts w:hint="eastAsia"/>
        </w:rPr>
        <w:t>実験の結果</w:t>
      </w:r>
    </w:p>
    <w:p w14:paraId="09797AC5" w14:textId="77777777" w:rsidR="000F6D3A" w:rsidRDefault="000F6D3A" w:rsidP="009B4224">
      <w:pPr>
        <w:jc w:val="left"/>
      </w:pPr>
      <w:r>
        <w:rPr>
          <w:rFonts w:hint="eastAsia"/>
        </w:rPr>
        <w:t>植物細胞</w:t>
      </w:r>
    </w:p>
    <w:p w14:paraId="146793AA" w14:textId="77777777" w:rsidR="000F6D3A" w:rsidRDefault="000F6D3A" w:rsidP="009B4224">
      <w:pPr>
        <w:jc w:val="left"/>
      </w:pPr>
    </w:p>
    <w:p w14:paraId="6498934C" w14:textId="77777777" w:rsidR="000F6D3A" w:rsidRDefault="000F6D3A" w:rsidP="009B4224">
      <w:pPr>
        <w:jc w:val="left"/>
      </w:pPr>
      <w:r>
        <w:rPr>
          <w:rFonts w:hint="eastAsia"/>
        </w:rPr>
        <w:t>動物細胞</w:t>
      </w:r>
    </w:p>
    <w:p w14:paraId="4C57A516" w14:textId="77777777" w:rsidR="000F6D3A" w:rsidRDefault="00A84AD2" w:rsidP="009B4224">
      <w:pPr>
        <w:jc w:val="left"/>
      </w:pPr>
      <w:r>
        <w:rPr>
          <w:noProof/>
        </w:rPr>
        <w:drawing>
          <wp:inline distT="0" distB="0" distL="0" distR="0" wp14:anchorId="5C8813CC" wp14:editId="6B6C696D">
            <wp:extent cx="2971975" cy="1981200"/>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97953" cy="1998517"/>
                    </a:xfrm>
                    <a:prstGeom prst="rect">
                      <a:avLst/>
                    </a:prstGeom>
                    <a:noFill/>
                    <a:ln>
                      <a:noFill/>
                    </a:ln>
                  </pic:spPr>
                </pic:pic>
              </a:graphicData>
            </a:graphic>
          </wp:inline>
        </w:drawing>
      </w:r>
    </w:p>
    <w:p w14:paraId="59651050" w14:textId="77777777" w:rsidR="000F6D3A" w:rsidRDefault="000F6D3A" w:rsidP="009B4224">
      <w:pPr>
        <w:jc w:val="left"/>
      </w:pPr>
    </w:p>
    <w:p w14:paraId="152FA64E" w14:textId="77777777" w:rsidR="000F6D3A" w:rsidRDefault="000F6D3A" w:rsidP="009B4224">
      <w:pPr>
        <w:jc w:val="left"/>
      </w:pPr>
      <w:r>
        <w:rPr>
          <w:rFonts w:hint="eastAsia"/>
        </w:rPr>
        <w:t>考察</w:t>
      </w:r>
    </w:p>
    <w:p w14:paraId="600BBE9F" w14:textId="280C5096" w:rsidR="00A84AD2" w:rsidRDefault="00A13648" w:rsidP="009B4224">
      <w:pPr>
        <w:jc w:val="left"/>
      </w:pPr>
      <w:r>
        <w:rPr>
          <w:rFonts w:hint="eastAsia"/>
        </w:rPr>
        <w:t xml:space="preserve">　細胞壁をもたない動物細胞のため植物細胞に比べ細胞内外の境界が曖昧に見える</w:t>
      </w:r>
    </w:p>
    <w:p w14:paraId="3D9CD41F" w14:textId="77777777" w:rsidR="00A84AD2" w:rsidRDefault="00A84AD2" w:rsidP="009B4224">
      <w:pPr>
        <w:jc w:val="left"/>
      </w:pPr>
    </w:p>
    <w:p w14:paraId="4482747D" w14:textId="77777777" w:rsidR="00A84AD2" w:rsidRDefault="00A84AD2" w:rsidP="009B4224">
      <w:pPr>
        <w:jc w:val="left"/>
      </w:pPr>
    </w:p>
    <w:p w14:paraId="5BBBC756" w14:textId="77777777" w:rsidR="00A84AD2" w:rsidRDefault="00A84AD2" w:rsidP="00A84AD2">
      <w:pPr>
        <w:pStyle w:val="a3"/>
        <w:numPr>
          <w:ilvl w:val="0"/>
          <w:numId w:val="2"/>
        </w:numPr>
        <w:ind w:leftChars="0"/>
        <w:jc w:val="left"/>
      </w:pPr>
      <w:r>
        <w:rPr>
          <w:rFonts w:hint="eastAsia"/>
        </w:rPr>
        <w:t>クラミドモナスの光応答実験</w:t>
      </w:r>
    </w:p>
    <w:p w14:paraId="4DDB059C" w14:textId="77777777" w:rsidR="00703390" w:rsidRDefault="00703390" w:rsidP="00703390">
      <w:pPr>
        <w:jc w:val="left"/>
      </w:pPr>
    </w:p>
    <w:p w14:paraId="66730391" w14:textId="77777777" w:rsidR="00A84AD2" w:rsidRDefault="00A84AD2" w:rsidP="009B4224">
      <w:pPr>
        <w:jc w:val="left"/>
      </w:pPr>
      <w:r>
        <w:rPr>
          <w:rFonts w:hint="eastAsia"/>
        </w:rPr>
        <w:t>実験の目的</w:t>
      </w:r>
    </w:p>
    <w:p w14:paraId="655CBFF8" w14:textId="77777777" w:rsidR="00A84AD2" w:rsidRDefault="00A84AD2" w:rsidP="009B4224">
      <w:pPr>
        <w:jc w:val="left"/>
      </w:pPr>
      <w:r>
        <w:rPr>
          <w:rFonts w:hint="eastAsia"/>
        </w:rPr>
        <w:t>モデル生物であるクラミドモナス(</w:t>
      </w:r>
      <w:r>
        <w:t xml:space="preserve">Chlamydomonas </w:t>
      </w:r>
      <w:proofErr w:type="spellStart"/>
      <w:r>
        <w:t>reinhardtii</w:t>
      </w:r>
      <w:proofErr w:type="spellEnd"/>
      <w:r>
        <w:rPr>
          <w:rFonts w:hint="eastAsia"/>
        </w:rPr>
        <w:t>)の性質を知る。</w:t>
      </w:r>
    </w:p>
    <w:p w14:paraId="323D7552" w14:textId="77777777" w:rsidR="00A84AD2" w:rsidRDefault="00A84AD2" w:rsidP="009B4224">
      <w:pPr>
        <w:jc w:val="left"/>
      </w:pPr>
    </w:p>
    <w:p w14:paraId="7ACA97AA" w14:textId="77777777" w:rsidR="00A84AD2" w:rsidRDefault="00A84AD2" w:rsidP="009B4224">
      <w:pPr>
        <w:jc w:val="left"/>
      </w:pPr>
      <w:r>
        <w:rPr>
          <w:rFonts w:hint="eastAsia"/>
        </w:rPr>
        <w:t>実験方法</w:t>
      </w:r>
    </w:p>
    <w:p w14:paraId="49293C89" w14:textId="77777777" w:rsidR="00A84AD2" w:rsidRDefault="00A84AD2" w:rsidP="00A84AD2">
      <w:pPr>
        <w:pStyle w:val="a3"/>
        <w:numPr>
          <w:ilvl w:val="0"/>
          <w:numId w:val="3"/>
        </w:numPr>
        <w:ind w:leftChars="0"/>
        <w:jc w:val="left"/>
      </w:pPr>
      <w:r>
        <w:rPr>
          <w:rFonts w:hint="eastAsia"/>
        </w:rPr>
        <w:t>クラミドモナスを試験管からシャーレに移した。</w:t>
      </w:r>
    </w:p>
    <w:p w14:paraId="4E041D46" w14:textId="77777777" w:rsidR="00A84AD2" w:rsidRDefault="00A84AD2" w:rsidP="00A84AD2">
      <w:pPr>
        <w:pStyle w:val="a3"/>
        <w:numPr>
          <w:ilvl w:val="0"/>
          <w:numId w:val="3"/>
        </w:numPr>
        <w:ind w:leftChars="0"/>
        <w:jc w:val="left"/>
      </w:pPr>
      <w:r>
        <w:rPr>
          <w:rFonts w:hint="eastAsia"/>
        </w:rPr>
        <w:t>緑色の濃度(＝クラミドモナスの分布)が一様になるようにした。</w:t>
      </w:r>
    </w:p>
    <w:p w14:paraId="0EE3E78A" w14:textId="77777777" w:rsidR="00A84AD2" w:rsidRDefault="00C05B18" w:rsidP="00A84AD2">
      <w:pPr>
        <w:pStyle w:val="a3"/>
        <w:numPr>
          <w:ilvl w:val="0"/>
          <w:numId w:val="3"/>
        </w:numPr>
        <w:ind w:leftChars="0"/>
        <w:jc w:val="left"/>
      </w:pPr>
      <w:r>
        <w:rPr>
          <w:rFonts w:hint="eastAsia"/>
        </w:rPr>
        <w:t>4辺のうち1辺の一部だけに窓のある暗箱でシャーレを囲い、その窓からLEDライトを照射した。(本実験では左側から照射)</w:t>
      </w:r>
    </w:p>
    <w:p w14:paraId="58365C31" w14:textId="77777777" w:rsidR="00C05B18" w:rsidRDefault="00C05B18" w:rsidP="00A84AD2">
      <w:pPr>
        <w:pStyle w:val="a3"/>
        <w:numPr>
          <w:ilvl w:val="0"/>
          <w:numId w:val="3"/>
        </w:numPr>
        <w:ind w:leftChars="0"/>
        <w:jc w:val="left"/>
      </w:pPr>
      <w:r>
        <w:rPr>
          <w:rFonts w:hint="eastAsia"/>
        </w:rPr>
        <w:t>5分ほどそのままにし、暗箱を開けて中を確認した。</w:t>
      </w:r>
    </w:p>
    <w:p w14:paraId="387BB372" w14:textId="77777777" w:rsidR="00C05B18" w:rsidRDefault="00C05B18" w:rsidP="00A84AD2">
      <w:pPr>
        <w:pStyle w:val="a3"/>
        <w:numPr>
          <w:ilvl w:val="0"/>
          <w:numId w:val="3"/>
        </w:numPr>
        <w:ind w:leftChars="0"/>
        <w:jc w:val="left"/>
      </w:pPr>
      <w:r>
        <w:rPr>
          <w:rFonts w:hint="eastAsia"/>
        </w:rPr>
        <w:t>暗箱を開けたままにし、分布がどのように変わるかを観察した。</w:t>
      </w:r>
    </w:p>
    <w:p w14:paraId="7C9FE89D" w14:textId="77777777" w:rsidR="00C05B18" w:rsidRDefault="00C05B18" w:rsidP="00C05B18">
      <w:pPr>
        <w:jc w:val="left"/>
      </w:pPr>
    </w:p>
    <w:p w14:paraId="1DABC4D3" w14:textId="77777777" w:rsidR="00C05B18" w:rsidRDefault="00C05B18" w:rsidP="00C05B18">
      <w:pPr>
        <w:jc w:val="left"/>
      </w:pPr>
      <w:r>
        <w:rPr>
          <w:rFonts w:hint="eastAsia"/>
        </w:rPr>
        <w:t>実験結果</w:t>
      </w:r>
    </w:p>
    <w:p w14:paraId="61AA9ACE" w14:textId="77777777" w:rsidR="00C05B18" w:rsidRDefault="00C05B18" w:rsidP="00C05B18">
      <w:pPr>
        <w:jc w:val="left"/>
      </w:pPr>
    </w:p>
    <w:p w14:paraId="6901CDF7" w14:textId="77777777" w:rsidR="00C05B18" w:rsidRDefault="00C05B18" w:rsidP="00C05B18">
      <w:pPr>
        <w:jc w:val="left"/>
      </w:pPr>
      <w:r>
        <w:rPr>
          <w:noProof/>
        </w:rPr>
        <w:drawing>
          <wp:inline distT="0" distB="0" distL="0" distR="0" wp14:anchorId="39155F27" wp14:editId="03F02C05">
            <wp:extent cx="2946399" cy="2209800"/>
            <wp:effectExtent l="0" t="0" r="6985"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54585" cy="2215939"/>
                    </a:xfrm>
                    <a:prstGeom prst="rect">
                      <a:avLst/>
                    </a:prstGeom>
                    <a:noFill/>
                    <a:ln>
                      <a:noFill/>
                    </a:ln>
                  </pic:spPr>
                </pic:pic>
              </a:graphicData>
            </a:graphic>
          </wp:inline>
        </w:drawing>
      </w:r>
    </w:p>
    <w:p w14:paraId="0547639C" w14:textId="77777777" w:rsidR="00C05B18" w:rsidRDefault="00703390" w:rsidP="00C05B18">
      <w:pPr>
        <w:jc w:val="left"/>
      </w:pPr>
      <w:r>
        <w:rPr>
          <w:rFonts w:hint="eastAsia"/>
        </w:rPr>
        <w:t>Fig3-</w:t>
      </w:r>
      <w:r w:rsidR="00133D70">
        <w:rPr>
          <w:rFonts w:hint="eastAsia"/>
        </w:rPr>
        <w:t>1</w:t>
      </w:r>
      <w:r>
        <w:t xml:space="preserve"> </w:t>
      </w:r>
      <w:r>
        <w:rPr>
          <w:rFonts w:hint="eastAsia"/>
        </w:rPr>
        <w:t>実験手順Ⅳ</w:t>
      </w:r>
    </w:p>
    <w:p w14:paraId="1EC51A36" w14:textId="77777777" w:rsidR="00703390" w:rsidRDefault="00703390" w:rsidP="00C05B18">
      <w:pPr>
        <w:jc w:val="left"/>
      </w:pPr>
    </w:p>
    <w:p w14:paraId="0A8B487C" w14:textId="77777777" w:rsidR="00703390" w:rsidRDefault="00703390" w:rsidP="00C05B18">
      <w:pPr>
        <w:jc w:val="left"/>
      </w:pPr>
      <w:r>
        <w:rPr>
          <w:rFonts w:hint="eastAsia"/>
        </w:rPr>
        <w:t>考察</w:t>
      </w:r>
    </w:p>
    <w:p w14:paraId="2028702A" w14:textId="53CCD2BA" w:rsidR="00050BAB" w:rsidRDefault="00050BAB" w:rsidP="00C05B18">
      <w:pPr>
        <w:jc w:val="left"/>
      </w:pPr>
      <w:r>
        <w:rPr>
          <w:rFonts w:hint="eastAsia"/>
        </w:rPr>
        <w:t>クラミドモナスには強い正の光応答があることがわかった。</w:t>
      </w:r>
    </w:p>
    <w:p w14:paraId="73BD10AB" w14:textId="37659EF3" w:rsidR="00050BAB" w:rsidRDefault="00050BAB" w:rsidP="00C05B18">
      <w:pPr>
        <w:jc w:val="left"/>
      </w:pPr>
      <w:r>
        <w:rPr>
          <w:rFonts w:hint="eastAsia"/>
        </w:rPr>
        <w:t>LEDを９時の方向と定義したとき、シャーレの１２時と６時の方向にも一部のクラミドモナスが集積している。シャーレの反射の影響の可能性がある故反射を抑え再度実験したい。</w:t>
      </w:r>
    </w:p>
    <w:p w14:paraId="6FF91C19" w14:textId="77777777" w:rsidR="00703390" w:rsidRDefault="00703390" w:rsidP="00C05B18">
      <w:pPr>
        <w:jc w:val="left"/>
      </w:pPr>
    </w:p>
    <w:p w14:paraId="42B7CBE4" w14:textId="77777777" w:rsidR="00703390" w:rsidRDefault="00703390" w:rsidP="00C05B18">
      <w:pPr>
        <w:jc w:val="left"/>
      </w:pPr>
    </w:p>
    <w:p w14:paraId="2015B762" w14:textId="77777777" w:rsidR="00703390" w:rsidRDefault="00703390" w:rsidP="00C05B18">
      <w:pPr>
        <w:jc w:val="left"/>
      </w:pPr>
    </w:p>
    <w:p w14:paraId="7C28DE00" w14:textId="77777777" w:rsidR="00703390" w:rsidRDefault="00703390" w:rsidP="00C05B18">
      <w:pPr>
        <w:jc w:val="left"/>
      </w:pPr>
    </w:p>
    <w:p w14:paraId="46D99711" w14:textId="77777777" w:rsidR="00703390" w:rsidRDefault="00703390" w:rsidP="00C05B18">
      <w:pPr>
        <w:jc w:val="left"/>
      </w:pPr>
    </w:p>
    <w:p w14:paraId="248544C3" w14:textId="77777777" w:rsidR="00703390" w:rsidRDefault="00703390" w:rsidP="00C05B18">
      <w:pPr>
        <w:jc w:val="left"/>
      </w:pPr>
    </w:p>
    <w:p w14:paraId="27ABC1A9" w14:textId="77777777" w:rsidR="00703390" w:rsidRDefault="00703390" w:rsidP="00C05B18">
      <w:pPr>
        <w:jc w:val="left"/>
      </w:pPr>
    </w:p>
    <w:p w14:paraId="03313B8D" w14:textId="77777777" w:rsidR="00703390" w:rsidRDefault="00703390" w:rsidP="00703390">
      <w:pPr>
        <w:pStyle w:val="a3"/>
        <w:numPr>
          <w:ilvl w:val="0"/>
          <w:numId w:val="2"/>
        </w:numPr>
        <w:ind w:leftChars="0"/>
        <w:jc w:val="left"/>
      </w:pPr>
      <w:r>
        <w:rPr>
          <w:rFonts w:hint="eastAsia"/>
        </w:rPr>
        <w:t>クラミドモナスの遊泳実験</w:t>
      </w:r>
    </w:p>
    <w:p w14:paraId="12C64AD2" w14:textId="77777777" w:rsidR="00703390" w:rsidRDefault="00703390" w:rsidP="00703390">
      <w:pPr>
        <w:jc w:val="left"/>
      </w:pPr>
    </w:p>
    <w:p w14:paraId="5C310F6A" w14:textId="77777777" w:rsidR="00703390" w:rsidRDefault="00703390" w:rsidP="00C05B18">
      <w:pPr>
        <w:jc w:val="left"/>
      </w:pPr>
      <w:r>
        <w:rPr>
          <w:rFonts w:hint="eastAsia"/>
        </w:rPr>
        <w:t>実験の目的</w:t>
      </w:r>
    </w:p>
    <w:p w14:paraId="61293E08" w14:textId="77777777" w:rsidR="00703390" w:rsidRDefault="00703390" w:rsidP="00C05B18">
      <w:pPr>
        <w:jc w:val="left"/>
      </w:pPr>
      <w:r>
        <w:rPr>
          <w:rFonts w:hint="eastAsia"/>
        </w:rPr>
        <w:t>暗視野照</w:t>
      </w:r>
      <w:r w:rsidR="00BC268D">
        <w:rPr>
          <w:rFonts w:hint="eastAsia"/>
        </w:rPr>
        <w:t>明を得るための簡易的な装置の作製方法および暗視野照明下での観察技術の習得</w:t>
      </w:r>
    </w:p>
    <w:p w14:paraId="063DA1A9" w14:textId="77777777" w:rsidR="00BC268D" w:rsidRDefault="00BC268D" w:rsidP="00C05B18">
      <w:pPr>
        <w:jc w:val="left"/>
      </w:pPr>
    </w:p>
    <w:p w14:paraId="056F8154" w14:textId="77777777" w:rsidR="00BC268D" w:rsidRDefault="00BC268D" w:rsidP="00C05B18">
      <w:pPr>
        <w:jc w:val="left"/>
      </w:pPr>
      <w:r>
        <w:rPr>
          <w:rFonts w:hint="eastAsia"/>
        </w:rPr>
        <w:t>実験の方法</w:t>
      </w:r>
    </w:p>
    <w:p w14:paraId="21C11815" w14:textId="77777777" w:rsidR="00BC268D" w:rsidRDefault="00BC268D" w:rsidP="00C05B18">
      <w:pPr>
        <w:jc w:val="left"/>
      </w:pPr>
      <w:r>
        <w:rPr>
          <w:rFonts w:hint="eastAsia"/>
        </w:rPr>
        <w:t>セロハンテープ等を用いて簡易暗視照明用コンデンサーを作製した。</w:t>
      </w:r>
    </w:p>
    <w:p w14:paraId="07C5A9AF" w14:textId="77777777" w:rsidR="00BC268D" w:rsidRDefault="00BC268D" w:rsidP="00C05B18">
      <w:pPr>
        <w:jc w:val="left"/>
      </w:pPr>
      <w:r>
        <w:rPr>
          <w:rFonts w:hint="eastAsia"/>
        </w:rPr>
        <w:t>スライドガラスの上下端にビニールテープで数ミリの高さを出し、先の実験で使用したクラミドモナスをその間に滴下、カバーガラスで蓋をした(ビニールテープ分の高さがあるため密着はしない)。先に標準的な明視野照明下で観察した後、暗視野照明用コンデンサーを顕微鏡にセットし、暗視野照明下でも観察した。</w:t>
      </w:r>
    </w:p>
    <w:p w14:paraId="450B6010" w14:textId="77777777" w:rsidR="00BC268D" w:rsidRDefault="00BC268D" w:rsidP="00C05B18">
      <w:pPr>
        <w:jc w:val="left"/>
      </w:pPr>
      <w:r>
        <w:rPr>
          <w:rFonts w:hint="eastAsia"/>
        </w:rPr>
        <w:t>暗視野照明下でも鞭毛の動きが観測できない場合は遊泳状態ではなく、カバーガラスを密着させ過剰な水分を除去した後、再度暗視野照明下で観察した。</w:t>
      </w:r>
    </w:p>
    <w:p w14:paraId="60711635" w14:textId="77777777" w:rsidR="00BC268D" w:rsidRDefault="00BC268D" w:rsidP="00C05B18">
      <w:pPr>
        <w:jc w:val="left"/>
      </w:pPr>
    </w:p>
    <w:p w14:paraId="6D6DEBA2" w14:textId="77777777" w:rsidR="00BC268D" w:rsidRDefault="00BC268D" w:rsidP="00C05B18">
      <w:pPr>
        <w:jc w:val="left"/>
      </w:pPr>
      <w:r>
        <w:rPr>
          <w:rFonts w:hint="eastAsia"/>
        </w:rPr>
        <w:t>実験の結果</w:t>
      </w:r>
    </w:p>
    <w:p w14:paraId="2CF593C6" w14:textId="77777777" w:rsidR="00133D70" w:rsidRDefault="00133D70" w:rsidP="00C05B18">
      <w:pPr>
        <w:jc w:val="left"/>
      </w:pPr>
      <w:r>
        <w:rPr>
          <w:noProof/>
        </w:rPr>
        <w:drawing>
          <wp:inline distT="0" distB="0" distL="0" distR="0" wp14:anchorId="2FD56EEB" wp14:editId="2A0D0291">
            <wp:extent cx="2562377" cy="1708150"/>
            <wp:effectExtent l="0" t="0" r="9525" b="635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96481" cy="1730885"/>
                    </a:xfrm>
                    <a:prstGeom prst="rect">
                      <a:avLst/>
                    </a:prstGeom>
                    <a:noFill/>
                    <a:ln>
                      <a:noFill/>
                    </a:ln>
                  </pic:spPr>
                </pic:pic>
              </a:graphicData>
            </a:graphic>
          </wp:inline>
        </w:drawing>
      </w:r>
      <w:r>
        <w:rPr>
          <w:noProof/>
        </w:rPr>
        <w:drawing>
          <wp:inline distT="0" distB="0" distL="0" distR="0" wp14:anchorId="50283C4E" wp14:editId="329E6F0D">
            <wp:extent cx="2552851" cy="1701800"/>
            <wp:effectExtent l="0" t="0" r="0"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76233" cy="1717387"/>
                    </a:xfrm>
                    <a:prstGeom prst="rect">
                      <a:avLst/>
                    </a:prstGeom>
                    <a:noFill/>
                    <a:ln>
                      <a:noFill/>
                    </a:ln>
                  </pic:spPr>
                </pic:pic>
              </a:graphicData>
            </a:graphic>
          </wp:inline>
        </w:drawing>
      </w:r>
    </w:p>
    <w:p w14:paraId="6432D863" w14:textId="77777777" w:rsidR="00BC268D" w:rsidRDefault="00133D70" w:rsidP="00C05B18">
      <w:pPr>
        <w:jc w:val="left"/>
      </w:pPr>
      <w:r>
        <w:rPr>
          <w:rFonts w:hint="eastAsia"/>
        </w:rPr>
        <w:t>Fig4-1</w:t>
      </w:r>
      <w:r>
        <w:t xml:space="preserve"> </w:t>
      </w:r>
      <w:r>
        <w:rPr>
          <w:rFonts w:hint="eastAsia"/>
        </w:rPr>
        <w:t>明視野照明下でのクラミドモナス　 Fig4-2</w:t>
      </w:r>
      <w:r>
        <w:t xml:space="preserve"> </w:t>
      </w:r>
      <w:r>
        <w:rPr>
          <w:rFonts w:hint="eastAsia"/>
        </w:rPr>
        <w:t>暗視野照明下でのクラミドモナス</w:t>
      </w:r>
    </w:p>
    <w:p w14:paraId="0DA4366B" w14:textId="77777777" w:rsidR="00133D70" w:rsidRDefault="00133D70" w:rsidP="00C05B18">
      <w:pPr>
        <w:jc w:val="left"/>
      </w:pPr>
    </w:p>
    <w:p w14:paraId="6FC86249" w14:textId="77777777" w:rsidR="00133D70" w:rsidRDefault="00133D70" w:rsidP="00C05B18">
      <w:pPr>
        <w:jc w:val="left"/>
      </w:pPr>
    </w:p>
    <w:p w14:paraId="756F8C4B" w14:textId="77777777" w:rsidR="00133D70" w:rsidRDefault="00133D70" w:rsidP="00C05B18">
      <w:pPr>
        <w:jc w:val="left"/>
      </w:pPr>
    </w:p>
    <w:p w14:paraId="35ED0B83" w14:textId="771014CD" w:rsidR="00BC268D" w:rsidRDefault="00BC268D" w:rsidP="00C05B18">
      <w:pPr>
        <w:jc w:val="left"/>
      </w:pPr>
    </w:p>
    <w:p w14:paraId="61DF7EEC" w14:textId="77777777" w:rsidR="00BC268D" w:rsidRDefault="00BC268D" w:rsidP="00C05B18">
      <w:pPr>
        <w:jc w:val="left"/>
      </w:pPr>
    </w:p>
    <w:p w14:paraId="561517DF" w14:textId="77777777" w:rsidR="00BC268D" w:rsidRDefault="00BC268D" w:rsidP="00C05B18">
      <w:pPr>
        <w:jc w:val="left"/>
      </w:pPr>
    </w:p>
    <w:p w14:paraId="0241B4AF" w14:textId="77777777" w:rsidR="00BC268D" w:rsidRDefault="00BC268D" w:rsidP="00C05B18">
      <w:pPr>
        <w:jc w:val="left"/>
      </w:pPr>
    </w:p>
    <w:p w14:paraId="2DBD5BEA" w14:textId="77777777" w:rsidR="00762F41" w:rsidRDefault="00762F41" w:rsidP="00C05B18">
      <w:pPr>
        <w:jc w:val="left"/>
      </w:pPr>
    </w:p>
    <w:p w14:paraId="547BFEA5" w14:textId="77777777" w:rsidR="00133D70" w:rsidRDefault="00133D70" w:rsidP="00133D70">
      <w:pPr>
        <w:pStyle w:val="a3"/>
        <w:numPr>
          <w:ilvl w:val="0"/>
          <w:numId w:val="2"/>
        </w:numPr>
        <w:ind w:leftChars="0"/>
        <w:jc w:val="left"/>
      </w:pPr>
      <w:r>
        <w:rPr>
          <w:rFonts w:hint="eastAsia"/>
        </w:rPr>
        <w:lastRenderedPageBreak/>
        <w:t>ニジマス精子の運動活性化実験</w:t>
      </w:r>
    </w:p>
    <w:p w14:paraId="33E4DA3B" w14:textId="77777777" w:rsidR="00BC268D" w:rsidRDefault="00BC268D" w:rsidP="00C05B18">
      <w:pPr>
        <w:jc w:val="left"/>
      </w:pPr>
    </w:p>
    <w:p w14:paraId="6D94DE8D" w14:textId="77777777" w:rsidR="00133D70" w:rsidRDefault="00133D70" w:rsidP="00C05B18">
      <w:pPr>
        <w:jc w:val="left"/>
      </w:pPr>
      <w:r>
        <w:rPr>
          <w:rFonts w:hint="eastAsia"/>
        </w:rPr>
        <w:t>実験の目的</w:t>
      </w:r>
    </w:p>
    <w:p w14:paraId="032AAE41" w14:textId="77777777" w:rsidR="00133D70" w:rsidRDefault="00133D70" w:rsidP="00C05B18">
      <w:pPr>
        <w:jc w:val="left"/>
      </w:pPr>
      <w:r>
        <w:rPr>
          <w:rFonts w:hint="eastAsia"/>
        </w:rPr>
        <w:t>ニジマス(</w:t>
      </w:r>
      <w:r>
        <w:t>Oncorhynchus mykiss</w:t>
      </w:r>
      <w:r>
        <w:rPr>
          <w:rFonts w:hint="eastAsia"/>
        </w:rPr>
        <w:t>)</w:t>
      </w:r>
      <w:r>
        <w:t xml:space="preserve"> </w:t>
      </w:r>
      <w:r>
        <w:rPr>
          <w:rFonts w:hint="eastAsia"/>
        </w:rPr>
        <w:t>精子の運動を調節している環境因子の特定および、運動活性化した精子の遊泳運動の観察</w:t>
      </w:r>
    </w:p>
    <w:p w14:paraId="176B9DCD" w14:textId="77777777" w:rsidR="00133D70" w:rsidRDefault="00133D70" w:rsidP="00C05B18">
      <w:pPr>
        <w:jc w:val="left"/>
      </w:pPr>
    </w:p>
    <w:p w14:paraId="16917F12" w14:textId="77777777" w:rsidR="00133D70" w:rsidRDefault="00133D70" w:rsidP="00C05B18">
      <w:pPr>
        <w:jc w:val="left"/>
      </w:pPr>
      <w:r>
        <w:rPr>
          <w:rFonts w:hint="eastAsia"/>
        </w:rPr>
        <w:t>実験の方法</w:t>
      </w:r>
    </w:p>
    <w:p w14:paraId="66C4857E" w14:textId="77777777" w:rsidR="00133D70" w:rsidRPr="00535F59" w:rsidRDefault="00133D70" w:rsidP="00535F59">
      <w:pPr>
        <w:pStyle w:val="a3"/>
        <w:numPr>
          <w:ilvl w:val="0"/>
          <w:numId w:val="4"/>
        </w:numPr>
        <w:ind w:leftChars="0"/>
        <w:jc w:val="left"/>
      </w:pPr>
      <w:r>
        <w:rPr>
          <w:rFonts w:hint="eastAsia"/>
        </w:rPr>
        <w:t>数種類の浸透圧</w:t>
      </w:r>
      <w:r w:rsidR="00535F59">
        <w:rPr>
          <w:rFonts w:hint="eastAsia"/>
        </w:rPr>
        <w:t>及</w:t>
      </w:r>
      <w:r>
        <w:rPr>
          <w:rFonts w:hint="eastAsia"/>
        </w:rPr>
        <w:t>び</w:t>
      </w:r>
      <w:r w:rsidR="00535F59">
        <w:rPr>
          <w:rFonts w:hint="eastAsia"/>
        </w:rPr>
        <w:t>K</w:t>
      </w:r>
      <w:r w:rsidR="00535F59">
        <w:rPr>
          <w:rFonts w:ascii="ＭＳ 明朝" w:eastAsia="ＭＳ 明朝" w:hAnsi="ＭＳ 明朝" w:cs="ＭＳ 明朝" w:hint="eastAsia"/>
        </w:rPr>
        <w:t>⁺濃度の溶液を準備した(下表</w:t>
      </w:r>
      <w:r w:rsidR="00535F59" w:rsidRPr="00535F59">
        <w:rPr>
          <w:rFonts w:ascii="ＭＳ 明朝" w:eastAsia="ＭＳ 明朝" w:hAnsi="ＭＳ 明朝" w:cs="ＭＳ 明朝" w:hint="eastAsia"/>
        </w:rPr>
        <w:t>)。</w:t>
      </w:r>
      <w:r w:rsidR="00535F59">
        <w:rPr>
          <w:rFonts w:ascii="ＭＳ 明朝" w:eastAsia="ＭＳ 明朝" w:hAnsi="ＭＳ 明朝" w:cs="ＭＳ 明朝" w:hint="eastAsia"/>
        </w:rPr>
        <w:t>浸透圧の調整にはNaClを、カリウムイオン濃度の調整には</w:t>
      </w:r>
      <w:proofErr w:type="spellStart"/>
      <w:r w:rsidR="00535F59">
        <w:rPr>
          <w:rFonts w:ascii="ＭＳ 明朝" w:eastAsia="ＭＳ 明朝" w:hAnsi="ＭＳ 明朝" w:cs="ＭＳ 明朝" w:hint="eastAsia"/>
        </w:rPr>
        <w:t>KCl</w:t>
      </w:r>
      <w:proofErr w:type="spellEnd"/>
      <w:r w:rsidR="00535F59">
        <w:rPr>
          <w:rFonts w:ascii="ＭＳ 明朝" w:eastAsia="ＭＳ 明朝" w:hAnsi="ＭＳ 明朝" w:cs="ＭＳ 明朝" w:hint="eastAsia"/>
        </w:rPr>
        <w:t>を用いた。</w:t>
      </w:r>
    </w:p>
    <w:p w14:paraId="1C421635" w14:textId="77777777" w:rsidR="00535F59" w:rsidRPr="00535F59" w:rsidRDefault="00535F59" w:rsidP="00535F59">
      <w:pPr>
        <w:pStyle w:val="a3"/>
        <w:numPr>
          <w:ilvl w:val="0"/>
          <w:numId w:val="4"/>
        </w:numPr>
        <w:ind w:leftChars="0"/>
        <w:jc w:val="left"/>
      </w:pPr>
      <w:r>
        <w:rPr>
          <w:rFonts w:ascii="ＭＳ 明朝" w:eastAsia="ＭＳ 明朝" w:hAnsi="ＭＳ 明朝" w:cs="ＭＳ 明朝" w:hint="eastAsia"/>
        </w:rPr>
        <w:t>ニジマスの総排出腔にスポイトを挿入し採精した。</w:t>
      </w:r>
    </w:p>
    <w:p w14:paraId="2E5AA428" w14:textId="77777777" w:rsidR="00535F59" w:rsidRPr="00AA504C" w:rsidRDefault="00535F59" w:rsidP="00535F59">
      <w:pPr>
        <w:pStyle w:val="a3"/>
        <w:numPr>
          <w:ilvl w:val="0"/>
          <w:numId w:val="4"/>
        </w:numPr>
        <w:ind w:leftChars="0"/>
        <w:jc w:val="left"/>
      </w:pPr>
      <w:r>
        <w:rPr>
          <w:rFonts w:ascii="ＭＳ 明朝" w:eastAsia="ＭＳ 明朝" w:hAnsi="ＭＳ 明朝" w:cs="ＭＳ 明朝" w:hint="eastAsia"/>
        </w:rPr>
        <w:t>スライドガラスに各浸透圧(濃度)の溶液</w:t>
      </w:r>
      <w:r w:rsidR="00AA504C">
        <w:rPr>
          <w:rFonts w:ascii="ＭＳ 明朝" w:eastAsia="ＭＳ 明朝" w:hAnsi="ＭＳ 明朝" w:cs="ＭＳ 明朝" w:hint="eastAsia"/>
        </w:rPr>
        <w:t>を滴下し、そこに少量のニジマス精子を移した後、動きを観察、記録した。↓</w:t>
      </w:r>
    </w:p>
    <w:p w14:paraId="66584F25" w14:textId="77777777" w:rsidR="00AA504C" w:rsidRDefault="00AA504C" w:rsidP="00AA504C">
      <w:pPr>
        <w:pStyle w:val="a3"/>
        <w:ind w:leftChars="0" w:left="420"/>
        <w:jc w:val="left"/>
        <w:rPr>
          <w:rFonts w:ascii="ＭＳ 明朝" w:eastAsia="ＭＳ 明朝" w:hAnsi="ＭＳ 明朝" w:cs="ＭＳ 明朝"/>
        </w:rPr>
      </w:pPr>
      <w:r>
        <w:rPr>
          <w:rFonts w:ascii="ＭＳ 明朝" w:eastAsia="ＭＳ 明朝" w:hAnsi="ＭＳ 明朝" w:cs="ＭＳ 明朝" w:hint="eastAsia"/>
        </w:rPr>
        <w:t>動きのないものは－、動きの確認のできたものは＋</w:t>
      </w:r>
    </w:p>
    <w:p w14:paraId="690C59FB" w14:textId="77777777" w:rsidR="00A13648" w:rsidRDefault="00A13648" w:rsidP="00A13648">
      <w:pPr>
        <w:jc w:val="left"/>
      </w:pPr>
    </w:p>
    <w:p w14:paraId="073F6A2C" w14:textId="26D8DFBF" w:rsidR="00A13648" w:rsidRDefault="00A13648" w:rsidP="00A13648">
      <w:pPr>
        <w:jc w:val="left"/>
      </w:pPr>
      <w:r>
        <w:rPr>
          <w:rFonts w:hint="eastAsia"/>
        </w:rPr>
        <w:t>観察結果</w:t>
      </w:r>
    </w:p>
    <w:p w14:paraId="64E13C9E" w14:textId="77777777" w:rsidR="00AA504C" w:rsidRDefault="00AA504C" w:rsidP="00AA504C">
      <w:pPr>
        <w:jc w:val="left"/>
      </w:pPr>
    </w:p>
    <w:tbl>
      <w:tblPr>
        <w:tblStyle w:val="a4"/>
        <w:tblW w:w="4390" w:type="dxa"/>
        <w:tblLook w:val="04A0" w:firstRow="1" w:lastRow="0" w:firstColumn="1" w:lastColumn="0" w:noHBand="0" w:noVBand="1"/>
      </w:tblPr>
      <w:tblGrid>
        <w:gridCol w:w="1863"/>
        <w:gridCol w:w="826"/>
        <w:gridCol w:w="850"/>
        <w:gridCol w:w="851"/>
      </w:tblGrid>
      <w:tr w:rsidR="00906121" w14:paraId="4C7E14A6" w14:textId="77777777" w:rsidTr="00906121">
        <w:trPr>
          <w:trHeight w:val="374"/>
        </w:trPr>
        <w:tc>
          <w:tcPr>
            <w:tcW w:w="1863" w:type="dxa"/>
          </w:tcPr>
          <w:p w14:paraId="2FDF751B" w14:textId="4BEF3587" w:rsidR="00906121" w:rsidRDefault="00A13648" w:rsidP="00AA504C">
            <w:pPr>
              <w:jc w:val="left"/>
            </w:pPr>
            <w:bookmarkStart w:id="4" w:name="_Hlk23993611"/>
            <w:proofErr w:type="spellStart"/>
            <w:r>
              <w:rPr>
                <w:rFonts w:hint="eastAsia"/>
              </w:rPr>
              <w:t>KCl</w:t>
            </w:r>
            <w:proofErr w:type="spellEnd"/>
            <w:r w:rsidR="00906121">
              <w:rPr>
                <w:rFonts w:hint="eastAsia"/>
              </w:rPr>
              <w:t>(</w:t>
            </w:r>
            <w:proofErr w:type="spellStart"/>
            <w:r w:rsidR="00906121">
              <w:t>mOsm</w:t>
            </w:r>
            <w:proofErr w:type="spellEnd"/>
            <w:r w:rsidR="00906121">
              <w:rPr>
                <w:rFonts w:hint="eastAsia"/>
              </w:rPr>
              <w:t>)</w:t>
            </w:r>
          </w:p>
        </w:tc>
        <w:tc>
          <w:tcPr>
            <w:tcW w:w="826" w:type="dxa"/>
          </w:tcPr>
          <w:p w14:paraId="2A9C6261" w14:textId="77777777" w:rsidR="00906121" w:rsidRDefault="00906121" w:rsidP="00CC77D6">
            <w:pPr>
              <w:jc w:val="center"/>
            </w:pPr>
            <w:r>
              <w:rPr>
                <w:rFonts w:hint="eastAsia"/>
              </w:rPr>
              <w:t>0</w:t>
            </w:r>
          </w:p>
        </w:tc>
        <w:tc>
          <w:tcPr>
            <w:tcW w:w="850" w:type="dxa"/>
          </w:tcPr>
          <w:p w14:paraId="4C76E759" w14:textId="5DD9D595" w:rsidR="00906121" w:rsidRDefault="00906121" w:rsidP="00CC77D6">
            <w:pPr>
              <w:jc w:val="center"/>
            </w:pPr>
            <w:r>
              <w:rPr>
                <w:rFonts w:hint="eastAsia"/>
              </w:rPr>
              <w:t>4</w:t>
            </w:r>
          </w:p>
        </w:tc>
        <w:tc>
          <w:tcPr>
            <w:tcW w:w="851" w:type="dxa"/>
          </w:tcPr>
          <w:p w14:paraId="08961F72" w14:textId="1D9FE9E1" w:rsidR="00906121" w:rsidRDefault="00906121" w:rsidP="00CC77D6">
            <w:pPr>
              <w:jc w:val="center"/>
            </w:pPr>
            <w:r>
              <w:rPr>
                <w:rFonts w:hint="eastAsia"/>
              </w:rPr>
              <w:t>6</w:t>
            </w:r>
          </w:p>
        </w:tc>
      </w:tr>
      <w:tr w:rsidR="00906121" w14:paraId="68649C50" w14:textId="77777777" w:rsidTr="00906121">
        <w:trPr>
          <w:trHeight w:val="374"/>
        </w:trPr>
        <w:tc>
          <w:tcPr>
            <w:tcW w:w="1863" w:type="dxa"/>
          </w:tcPr>
          <w:p w14:paraId="1BEB14C6" w14:textId="29615450" w:rsidR="00906121" w:rsidRDefault="00A13648" w:rsidP="00AA504C">
            <w:pPr>
              <w:jc w:val="left"/>
            </w:pPr>
            <w:r>
              <w:rPr>
                <w:rFonts w:hint="eastAsia"/>
              </w:rPr>
              <w:t>遊泳運動</w:t>
            </w:r>
          </w:p>
        </w:tc>
        <w:tc>
          <w:tcPr>
            <w:tcW w:w="826" w:type="dxa"/>
          </w:tcPr>
          <w:p w14:paraId="2488BC0F" w14:textId="67EE69D4" w:rsidR="00906121" w:rsidRDefault="00906121" w:rsidP="00CC77D6">
            <w:pPr>
              <w:jc w:val="center"/>
            </w:pPr>
            <w:r>
              <w:rPr>
                <w:rFonts w:hint="eastAsia"/>
              </w:rPr>
              <w:t>+</w:t>
            </w:r>
          </w:p>
        </w:tc>
        <w:tc>
          <w:tcPr>
            <w:tcW w:w="850" w:type="dxa"/>
          </w:tcPr>
          <w:p w14:paraId="2CA353E8" w14:textId="09E7E2D1" w:rsidR="00906121" w:rsidRDefault="00906121" w:rsidP="00CC77D6">
            <w:pPr>
              <w:jc w:val="center"/>
            </w:pPr>
            <w:r>
              <w:rPr>
                <w:rFonts w:hint="eastAsia"/>
              </w:rPr>
              <w:t>+</w:t>
            </w:r>
          </w:p>
        </w:tc>
        <w:tc>
          <w:tcPr>
            <w:tcW w:w="851" w:type="dxa"/>
          </w:tcPr>
          <w:p w14:paraId="10D6B790" w14:textId="14747635" w:rsidR="00906121" w:rsidRDefault="00906121" w:rsidP="00CC77D6">
            <w:pPr>
              <w:jc w:val="center"/>
            </w:pPr>
            <w:r>
              <w:rPr>
                <w:rFonts w:hint="eastAsia"/>
              </w:rPr>
              <w:t>-</w:t>
            </w:r>
          </w:p>
        </w:tc>
      </w:tr>
      <w:bookmarkEnd w:id="4"/>
    </w:tbl>
    <w:p w14:paraId="76CDA6DD" w14:textId="77777777" w:rsidR="00AA504C" w:rsidRDefault="00AA504C" w:rsidP="00AA504C">
      <w:pPr>
        <w:jc w:val="left"/>
      </w:pPr>
    </w:p>
    <w:tbl>
      <w:tblPr>
        <w:tblStyle w:val="a4"/>
        <w:tblW w:w="5241" w:type="dxa"/>
        <w:tblLook w:val="04A0" w:firstRow="1" w:lastRow="0" w:firstColumn="1" w:lastColumn="0" w:noHBand="0" w:noVBand="1"/>
      </w:tblPr>
      <w:tblGrid>
        <w:gridCol w:w="1863"/>
        <w:gridCol w:w="826"/>
        <w:gridCol w:w="850"/>
        <w:gridCol w:w="851"/>
        <w:gridCol w:w="851"/>
      </w:tblGrid>
      <w:tr w:rsidR="00A13648" w14:paraId="68A037C0" w14:textId="0FE9A8C3" w:rsidTr="00A13648">
        <w:trPr>
          <w:trHeight w:val="374"/>
        </w:trPr>
        <w:tc>
          <w:tcPr>
            <w:tcW w:w="1863" w:type="dxa"/>
          </w:tcPr>
          <w:p w14:paraId="562575DE" w14:textId="7B7CF930" w:rsidR="00A13648" w:rsidRDefault="00A13648" w:rsidP="00DE294A">
            <w:pPr>
              <w:jc w:val="left"/>
            </w:pPr>
            <w:bookmarkStart w:id="5" w:name="_Hlk23993772"/>
            <w:proofErr w:type="spellStart"/>
            <w:r>
              <w:rPr>
                <w:rFonts w:hint="eastAsia"/>
              </w:rPr>
              <w:t>Nacl</w:t>
            </w:r>
            <w:proofErr w:type="spellEnd"/>
            <w:r>
              <w:rPr>
                <w:rFonts w:hint="eastAsia"/>
              </w:rPr>
              <w:t>(</w:t>
            </w:r>
            <w:proofErr w:type="spellStart"/>
            <w:r>
              <w:t>mOsm</w:t>
            </w:r>
            <w:proofErr w:type="spellEnd"/>
            <w:r>
              <w:rPr>
                <w:rFonts w:hint="eastAsia"/>
              </w:rPr>
              <w:t>)</w:t>
            </w:r>
          </w:p>
        </w:tc>
        <w:tc>
          <w:tcPr>
            <w:tcW w:w="826" w:type="dxa"/>
          </w:tcPr>
          <w:p w14:paraId="7627B9A2" w14:textId="77777777" w:rsidR="00A13648" w:rsidRDefault="00A13648" w:rsidP="00DE294A">
            <w:pPr>
              <w:jc w:val="center"/>
            </w:pPr>
            <w:r>
              <w:rPr>
                <w:rFonts w:hint="eastAsia"/>
              </w:rPr>
              <w:t>0</w:t>
            </w:r>
          </w:p>
        </w:tc>
        <w:tc>
          <w:tcPr>
            <w:tcW w:w="850" w:type="dxa"/>
          </w:tcPr>
          <w:p w14:paraId="6D0982F2" w14:textId="53A70351" w:rsidR="00A13648" w:rsidRDefault="00A13648" w:rsidP="00DE294A">
            <w:pPr>
              <w:jc w:val="center"/>
            </w:pPr>
            <w:r>
              <w:rPr>
                <w:rFonts w:hint="eastAsia"/>
              </w:rPr>
              <w:t>100</w:t>
            </w:r>
          </w:p>
        </w:tc>
        <w:tc>
          <w:tcPr>
            <w:tcW w:w="851" w:type="dxa"/>
          </w:tcPr>
          <w:p w14:paraId="20F16AF0" w14:textId="6ECBB4C7" w:rsidR="00A13648" w:rsidRDefault="00A13648" w:rsidP="00DE294A">
            <w:pPr>
              <w:jc w:val="center"/>
            </w:pPr>
            <w:r>
              <w:rPr>
                <w:rFonts w:hint="eastAsia"/>
              </w:rPr>
              <w:t>200</w:t>
            </w:r>
          </w:p>
        </w:tc>
        <w:tc>
          <w:tcPr>
            <w:tcW w:w="851" w:type="dxa"/>
          </w:tcPr>
          <w:p w14:paraId="11FBEDF3" w14:textId="5D85B609" w:rsidR="00A13648" w:rsidRDefault="00A13648" w:rsidP="00DE294A">
            <w:pPr>
              <w:jc w:val="center"/>
            </w:pPr>
            <w:r>
              <w:rPr>
                <w:rFonts w:hint="eastAsia"/>
              </w:rPr>
              <w:t>250</w:t>
            </w:r>
          </w:p>
        </w:tc>
      </w:tr>
      <w:tr w:rsidR="00A13648" w14:paraId="3B1CD48B" w14:textId="458BD976" w:rsidTr="00A13648">
        <w:trPr>
          <w:trHeight w:val="374"/>
        </w:trPr>
        <w:tc>
          <w:tcPr>
            <w:tcW w:w="1863" w:type="dxa"/>
          </w:tcPr>
          <w:p w14:paraId="6587B44A" w14:textId="20C377DE" w:rsidR="00A13648" w:rsidRDefault="00A13648" w:rsidP="00DE294A">
            <w:pPr>
              <w:jc w:val="left"/>
            </w:pPr>
            <w:r>
              <w:rPr>
                <w:rFonts w:hint="eastAsia"/>
              </w:rPr>
              <w:t>遊泳運動</w:t>
            </w:r>
          </w:p>
        </w:tc>
        <w:tc>
          <w:tcPr>
            <w:tcW w:w="826" w:type="dxa"/>
          </w:tcPr>
          <w:p w14:paraId="221C582C" w14:textId="77777777" w:rsidR="00A13648" w:rsidRDefault="00A13648" w:rsidP="00DE294A">
            <w:pPr>
              <w:jc w:val="center"/>
            </w:pPr>
            <w:r>
              <w:rPr>
                <w:rFonts w:hint="eastAsia"/>
              </w:rPr>
              <w:t>+</w:t>
            </w:r>
          </w:p>
        </w:tc>
        <w:tc>
          <w:tcPr>
            <w:tcW w:w="850" w:type="dxa"/>
          </w:tcPr>
          <w:p w14:paraId="346F48EE" w14:textId="77777777" w:rsidR="00A13648" w:rsidRDefault="00A13648" w:rsidP="00DE294A">
            <w:pPr>
              <w:jc w:val="center"/>
            </w:pPr>
            <w:r>
              <w:rPr>
                <w:rFonts w:hint="eastAsia"/>
              </w:rPr>
              <w:t>+</w:t>
            </w:r>
          </w:p>
        </w:tc>
        <w:tc>
          <w:tcPr>
            <w:tcW w:w="851" w:type="dxa"/>
          </w:tcPr>
          <w:p w14:paraId="2C4DAE1A" w14:textId="7AA6CB05" w:rsidR="00A13648" w:rsidRDefault="00A13648" w:rsidP="00DE294A">
            <w:pPr>
              <w:jc w:val="center"/>
            </w:pPr>
          </w:p>
        </w:tc>
        <w:tc>
          <w:tcPr>
            <w:tcW w:w="851" w:type="dxa"/>
          </w:tcPr>
          <w:p w14:paraId="212268F3" w14:textId="6DA5547A" w:rsidR="00A13648" w:rsidRDefault="00A13648" w:rsidP="00DE294A">
            <w:pPr>
              <w:jc w:val="center"/>
            </w:pPr>
            <w:r>
              <w:rPr>
                <w:rFonts w:hint="eastAsia"/>
              </w:rPr>
              <w:t>-</w:t>
            </w:r>
          </w:p>
        </w:tc>
      </w:tr>
      <w:bookmarkEnd w:id="5"/>
    </w:tbl>
    <w:p w14:paraId="771BFFF3" w14:textId="19E4E9D9" w:rsidR="00AA504C" w:rsidRDefault="00AA504C" w:rsidP="00AA504C">
      <w:pPr>
        <w:jc w:val="left"/>
      </w:pPr>
    </w:p>
    <w:tbl>
      <w:tblPr>
        <w:tblStyle w:val="a4"/>
        <w:tblW w:w="5241" w:type="dxa"/>
        <w:tblLook w:val="04A0" w:firstRow="1" w:lastRow="0" w:firstColumn="1" w:lastColumn="0" w:noHBand="0" w:noVBand="1"/>
      </w:tblPr>
      <w:tblGrid>
        <w:gridCol w:w="1863"/>
        <w:gridCol w:w="826"/>
        <w:gridCol w:w="850"/>
        <w:gridCol w:w="851"/>
        <w:gridCol w:w="851"/>
      </w:tblGrid>
      <w:tr w:rsidR="00A13648" w14:paraId="57228BB8" w14:textId="77777777" w:rsidTr="00DE294A">
        <w:trPr>
          <w:trHeight w:val="374"/>
        </w:trPr>
        <w:tc>
          <w:tcPr>
            <w:tcW w:w="1863" w:type="dxa"/>
          </w:tcPr>
          <w:p w14:paraId="4D6D2A8E" w14:textId="3D201F61" w:rsidR="00A13648" w:rsidRDefault="00A13648" w:rsidP="00DE294A">
            <w:pPr>
              <w:jc w:val="left"/>
            </w:pPr>
            <w:r>
              <w:rPr>
                <w:rFonts w:hint="eastAsia"/>
              </w:rPr>
              <w:t>マニトール</w:t>
            </w:r>
          </w:p>
        </w:tc>
        <w:tc>
          <w:tcPr>
            <w:tcW w:w="826" w:type="dxa"/>
          </w:tcPr>
          <w:p w14:paraId="700675EE" w14:textId="77777777" w:rsidR="00A13648" w:rsidRDefault="00A13648" w:rsidP="00DE294A">
            <w:pPr>
              <w:jc w:val="center"/>
            </w:pPr>
            <w:r>
              <w:rPr>
                <w:rFonts w:hint="eastAsia"/>
              </w:rPr>
              <w:t>0</w:t>
            </w:r>
          </w:p>
        </w:tc>
        <w:tc>
          <w:tcPr>
            <w:tcW w:w="850" w:type="dxa"/>
          </w:tcPr>
          <w:p w14:paraId="42E71E53" w14:textId="44693FCB" w:rsidR="00A13648" w:rsidRDefault="00A13648" w:rsidP="00DE294A">
            <w:pPr>
              <w:jc w:val="center"/>
            </w:pPr>
            <w:r>
              <w:rPr>
                <w:rFonts w:hint="eastAsia"/>
              </w:rPr>
              <w:t>200</w:t>
            </w:r>
          </w:p>
        </w:tc>
        <w:tc>
          <w:tcPr>
            <w:tcW w:w="851" w:type="dxa"/>
          </w:tcPr>
          <w:p w14:paraId="37834187" w14:textId="42BA57CD" w:rsidR="00A13648" w:rsidRDefault="00A13648" w:rsidP="00DE294A">
            <w:pPr>
              <w:jc w:val="center"/>
            </w:pPr>
            <w:r>
              <w:rPr>
                <w:rFonts w:hint="eastAsia"/>
              </w:rPr>
              <w:t>400</w:t>
            </w:r>
          </w:p>
        </w:tc>
        <w:tc>
          <w:tcPr>
            <w:tcW w:w="851" w:type="dxa"/>
          </w:tcPr>
          <w:p w14:paraId="417596AF" w14:textId="36B4FD1A" w:rsidR="00A13648" w:rsidRDefault="00A13648" w:rsidP="00DE294A">
            <w:pPr>
              <w:jc w:val="center"/>
            </w:pPr>
            <w:r>
              <w:rPr>
                <w:rFonts w:hint="eastAsia"/>
              </w:rPr>
              <w:t>600</w:t>
            </w:r>
          </w:p>
        </w:tc>
      </w:tr>
      <w:tr w:rsidR="00A13648" w14:paraId="3E424FDC" w14:textId="77777777" w:rsidTr="00DE294A">
        <w:trPr>
          <w:trHeight w:val="374"/>
        </w:trPr>
        <w:tc>
          <w:tcPr>
            <w:tcW w:w="1863" w:type="dxa"/>
          </w:tcPr>
          <w:p w14:paraId="6356EB02" w14:textId="77777777" w:rsidR="00A13648" w:rsidRDefault="00A13648" w:rsidP="00DE294A">
            <w:pPr>
              <w:jc w:val="left"/>
            </w:pPr>
            <w:r>
              <w:rPr>
                <w:rFonts w:hint="eastAsia"/>
              </w:rPr>
              <w:t>遊泳運動</w:t>
            </w:r>
          </w:p>
        </w:tc>
        <w:tc>
          <w:tcPr>
            <w:tcW w:w="826" w:type="dxa"/>
          </w:tcPr>
          <w:p w14:paraId="18828B6A" w14:textId="77777777" w:rsidR="00A13648" w:rsidRDefault="00A13648" w:rsidP="00DE294A">
            <w:pPr>
              <w:jc w:val="center"/>
            </w:pPr>
            <w:r>
              <w:rPr>
                <w:rFonts w:hint="eastAsia"/>
              </w:rPr>
              <w:t>+</w:t>
            </w:r>
          </w:p>
        </w:tc>
        <w:tc>
          <w:tcPr>
            <w:tcW w:w="850" w:type="dxa"/>
          </w:tcPr>
          <w:p w14:paraId="632B1342" w14:textId="77777777" w:rsidR="00A13648" w:rsidRDefault="00A13648" w:rsidP="00DE294A">
            <w:pPr>
              <w:jc w:val="center"/>
            </w:pPr>
            <w:r>
              <w:rPr>
                <w:rFonts w:hint="eastAsia"/>
              </w:rPr>
              <w:t>+</w:t>
            </w:r>
          </w:p>
        </w:tc>
        <w:tc>
          <w:tcPr>
            <w:tcW w:w="851" w:type="dxa"/>
          </w:tcPr>
          <w:p w14:paraId="068EBC32" w14:textId="01C739D4" w:rsidR="00A13648" w:rsidRDefault="00A13648" w:rsidP="00DE294A">
            <w:pPr>
              <w:jc w:val="center"/>
            </w:pPr>
            <w:r>
              <w:rPr>
                <w:rFonts w:hint="eastAsia"/>
              </w:rPr>
              <w:t>+</w:t>
            </w:r>
          </w:p>
        </w:tc>
        <w:tc>
          <w:tcPr>
            <w:tcW w:w="851" w:type="dxa"/>
          </w:tcPr>
          <w:p w14:paraId="2CD68F40" w14:textId="77777777" w:rsidR="00A13648" w:rsidRDefault="00A13648" w:rsidP="00DE294A">
            <w:pPr>
              <w:jc w:val="center"/>
            </w:pPr>
            <w:r>
              <w:rPr>
                <w:rFonts w:hint="eastAsia"/>
              </w:rPr>
              <w:t>-</w:t>
            </w:r>
          </w:p>
        </w:tc>
      </w:tr>
    </w:tbl>
    <w:p w14:paraId="7DEBE060" w14:textId="77777777" w:rsidR="00A13648" w:rsidRDefault="00A13648" w:rsidP="00AA504C">
      <w:pPr>
        <w:jc w:val="left"/>
      </w:pPr>
    </w:p>
    <w:p w14:paraId="0836F8BB" w14:textId="77777777" w:rsidR="00AA504C" w:rsidRDefault="003211E1" w:rsidP="00AA504C">
      <w:pPr>
        <w:jc w:val="left"/>
      </w:pPr>
      <w:r>
        <w:rPr>
          <w:rFonts w:hint="eastAsia"/>
        </w:rPr>
        <w:t>考察</w:t>
      </w:r>
    </w:p>
    <w:p w14:paraId="3FF0C8B8" w14:textId="77777777" w:rsidR="003211E1" w:rsidRDefault="003211E1" w:rsidP="00AA504C">
      <w:pPr>
        <w:jc w:val="left"/>
      </w:pPr>
    </w:p>
    <w:p w14:paraId="69FF8F26" w14:textId="397ABE5A" w:rsidR="00050BAB" w:rsidRDefault="00050BAB" w:rsidP="00AA504C">
      <w:pPr>
        <w:jc w:val="left"/>
      </w:pPr>
      <w:r>
        <w:rPr>
          <w:rFonts w:hint="eastAsia"/>
        </w:rPr>
        <w:t>Kイオンに対してはごく小濃度のみ遊泳運動が観察された。産卵場所の環境は静止した水よりも拡散が起こりやすい場所と考えられる。</w:t>
      </w:r>
    </w:p>
    <w:p w14:paraId="34E54708" w14:textId="51219B57" w:rsidR="00050BAB" w:rsidRDefault="00050BAB" w:rsidP="00AA504C">
      <w:pPr>
        <w:jc w:val="left"/>
      </w:pPr>
      <w:r>
        <w:rPr>
          <w:rFonts w:hint="eastAsia"/>
        </w:rPr>
        <w:t>マニトールにおいては比較的高濃度でも遊泳運動が確認されたことから浸透圧が遊泳運動に寄与するものはイオン濃度に比べ少ないことが推測される。</w:t>
      </w:r>
    </w:p>
    <w:p w14:paraId="26F28200" w14:textId="77777777" w:rsidR="003211E1" w:rsidRDefault="003211E1" w:rsidP="00AA504C">
      <w:pPr>
        <w:jc w:val="left"/>
      </w:pPr>
    </w:p>
    <w:p w14:paraId="40720321" w14:textId="77777777" w:rsidR="003211E1" w:rsidRPr="00AA504C" w:rsidRDefault="003211E1" w:rsidP="00AA504C">
      <w:pPr>
        <w:jc w:val="left"/>
      </w:pPr>
    </w:p>
    <w:sectPr w:rsidR="003211E1" w:rsidRPr="00AA504C">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088C644" w14:textId="77777777" w:rsidR="003E4753" w:rsidRDefault="003E4753" w:rsidP="00906121">
      <w:r>
        <w:separator/>
      </w:r>
    </w:p>
  </w:endnote>
  <w:endnote w:type="continuationSeparator" w:id="0">
    <w:p w14:paraId="714AF31A" w14:textId="77777777" w:rsidR="003E4753" w:rsidRDefault="003E4753" w:rsidP="009061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991EE5" w14:textId="77777777" w:rsidR="003E4753" w:rsidRDefault="003E4753" w:rsidP="00906121">
      <w:r>
        <w:separator/>
      </w:r>
    </w:p>
  </w:footnote>
  <w:footnote w:type="continuationSeparator" w:id="0">
    <w:p w14:paraId="5204F9A7" w14:textId="77777777" w:rsidR="003E4753" w:rsidRDefault="003E4753" w:rsidP="0090612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2E874EE"/>
    <w:multiLevelType w:val="hybridMultilevel"/>
    <w:tmpl w:val="5A086F0E"/>
    <w:lvl w:ilvl="0" w:tplc="04090013">
      <w:start w:val="1"/>
      <w:numFmt w:val="upperRoman"/>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2C7F4F13"/>
    <w:multiLevelType w:val="hybridMultilevel"/>
    <w:tmpl w:val="0F9A076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2E4F47F5"/>
    <w:multiLevelType w:val="hybridMultilevel"/>
    <w:tmpl w:val="8F9CFB8A"/>
    <w:lvl w:ilvl="0" w:tplc="04090013">
      <w:start w:val="1"/>
      <w:numFmt w:val="upperRoman"/>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50ED5926"/>
    <w:multiLevelType w:val="hybridMultilevel"/>
    <w:tmpl w:val="C3B822DE"/>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1E6C"/>
    <w:rsid w:val="00050BAB"/>
    <w:rsid w:val="0005393E"/>
    <w:rsid w:val="000F6D3A"/>
    <w:rsid w:val="00133D70"/>
    <w:rsid w:val="001574EF"/>
    <w:rsid w:val="001965AE"/>
    <w:rsid w:val="001B49AD"/>
    <w:rsid w:val="003211E1"/>
    <w:rsid w:val="003D1E6C"/>
    <w:rsid w:val="003E4753"/>
    <w:rsid w:val="00535F59"/>
    <w:rsid w:val="00703390"/>
    <w:rsid w:val="00762F41"/>
    <w:rsid w:val="008F452A"/>
    <w:rsid w:val="00906121"/>
    <w:rsid w:val="009733CD"/>
    <w:rsid w:val="009B4224"/>
    <w:rsid w:val="00A13648"/>
    <w:rsid w:val="00A84AD2"/>
    <w:rsid w:val="00AA504C"/>
    <w:rsid w:val="00AD0606"/>
    <w:rsid w:val="00B13507"/>
    <w:rsid w:val="00B1604C"/>
    <w:rsid w:val="00BB0B7F"/>
    <w:rsid w:val="00BC268D"/>
    <w:rsid w:val="00C05B18"/>
    <w:rsid w:val="00CC77D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6DF823E3"/>
  <w15:chartTrackingRefBased/>
  <w15:docId w15:val="{726A221B-75E4-4325-96EF-04015E3C14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574EF"/>
    <w:pPr>
      <w:ind w:leftChars="400" w:left="840"/>
    </w:pPr>
  </w:style>
  <w:style w:type="table" w:styleId="a4">
    <w:name w:val="Table Grid"/>
    <w:basedOn w:val="a1"/>
    <w:uiPriority w:val="39"/>
    <w:rsid w:val="00AA50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header"/>
    <w:basedOn w:val="a"/>
    <w:link w:val="a6"/>
    <w:uiPriority w:val="99"/>
    <w:unhideWhenUsed/>
    <w:rsid w:val="00906121"/>
    <w:pPr>
      <w:tabs>
        <w:tab w:val="center" w:pos="4252"/>
        <w:tab w:val="right" w:pos="8504"/>
      </w:tabs>
      <w:snapToGrid w:val="0"/>
    </w:pPr>
  </w:style>
  <w:style w:type="character" w:customStyle="1" w:styleId="a6">
    <w:name w:val="ヘッダー (文字)"/>
    <w:basedOn w:val="a0"/>
    <w:link w:val="a5"/>
    <w:uiPriority w:val="99"/>
    <w:rsid w:val="00906121"/>
  </w:style>
  <w:style w:type="paragraph" w:styleId="a7">
    <w:name w:val="footer"/>
    <w:basedOn w:val="a"/>
    <w:link w:val="a8"/>
    <w:uiPriority w:val="99"/>
    <w:unhideWhenUsed/>
    <w:rsid w:val="00906121"/>
    <w:pPr>
      <w:tabs>
        <w:tab w:val="center" w:pos="4252"/>
        <w:tab w:val="right" w:pos="8504"/>
      </w:tabs>
      <w:snapToGrid w:val="0"/>
    </w:pPr>
  </w:style>
  <w:style w:type="character" w:customStyle="1" w:styleId="a8">
    <w:name w:val="フッター (文字)"/>
    <w:basedOn w:val="a0"/>
    <w:link w:val="a7"/>
    <w:uiPriority w:val="99"/>
    <w:rsid w:val="0090612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70C7842-747A-4B56-A34D-41C1C853C2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8</Pages>
  <Words>324</Words>
  <Characters>1847</Characters>
  <Application>Microsoft Office Word</Application>
  <DocSecurity>0</DocSecurity>
  <Lines>15</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2167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将幸 中川</dc:creator>
  <cp:keywords/>
  <dc:description/>
  <cp:lastModifiedBy>Baba Shoji</cp:lastModifiedBy>
  <cp:revision>2</cp:revision>
  <dcterms:created xsi:type="dcterms:W3CDTF">2019-11-09T02:57:00Z</dcterms:created>
  <dcterms:modified xsi:type="dcterms:W3CDTF">2019-11-09T02:57:00Z</dcterms:modified>
</cp:coreProperties>
</file>